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Přívalový déšť během pár minut lidem vyplavil domy, které teď musejí vysoušet</w:t>
      </w:r>
    </w:p>
    <w:p>
      <w:pPr/>
      <w:r>
        <w:rPr/>
        <w:t xml:space="preserve">Přívalový déšť byl opravdu intenzivní a na mnoha místech v Beskydech během chvíle napršelo tolik vody, že ji kanalizace nestačila odvádět. jednou z postižených obcí byla i Čeladná, kde museli zasahovat místní dobrovolní hasiči. </w:t>
      </w:r>
    </w:p>
    <w:p>
      <w:pPr/>
      <w:r>
        <w:rPr>
          <w:b w:val="1"/>
          <w:bCs w:val="1"/>
        </w:rPr>
        <w:t xml:space="preserve">Irena Krupičková, obyvatelka Čeladné: </w:t>
      </w:r>
      <w:r>
        <w:rPr/>
        <w:t xml:space="preserve">“My jsme se nestačili divit, jak to prostranství před domem se zaplnilo vodou. Měli jsme tady jezero a to se bohužel dostalo i do obytných částí. Voda poškodila uvnitř ani ne tak zařízení, ale hlavně podlahy a bohužel pod nimi je elektrické vytápění. Podlaha byla v těch místech úplně nadzvednutá.”</w:t>
      </w:r>
    </w:p>
    <w:p>
      <w:pPr/>
      <w:r>
        <w:rPr/>
        <w:t xml:space="preserve">Profesionální i dobrovolné jednotky hasičů musely vyjíždět už v průběhu bouřky. V akci byly motorové pily, čerpadla a vodní vysavače.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“Mohu potvrdit, že v úterý 23. května vyjížděli hasiči k 33 případům v souvislosti s vydatnými dešti. Jednalo se především o čerpání vody ze sklepů. Nejvíce zasaženou oblastí byla městská část Třince Tyra, kde hasiči pomocí pytlů s pískem museli usměrňovat vodu. Ve třech případech hasiči vyjížděli ke spadlým stromům, které bránily průjezdu po komunikacích.”</w:t>
      </w:r>
    </w:p>
    <w:p>
      <w:pPr/>
      <w:r>
        <w:rPr/>
        <w:t xml:space="preserve">Po přívalovém dešti teď v obcích ještě čistí zanesené silnice, strouhy a propustky.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374/privalovy-dest-behem-par-minut-lidem-vyplavil-domy-ktere-ted-museji-vysou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2026-08-18T22:59:20+02:00</dcterms:created>
  <dcterms:modified xsi:type="dcterms:W3CDTF">2026-08-18T22:59:20+02:00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