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Exmanželku mlátil do hlavy kladivem. Sebe pobodal, otrávil, podřezal a pustil si plyn</w:t>
      </w:r>
    </w:p>
    <w:p>
      <w:pPr/>
      <w:r>
        <w:rPr/>
        <w:t xml:space="preserve">Obžalovaný Marek Stuchlík z Rychvaldu se nedokázal smířit s rozvodem a tak připravil plán, který měl dvě varianty. Buď exmanželku přemluví, aby se k němu vrátila a nebo jí i sebe zabije. Pro druhý případ ještě sepsal závěť. Když si žena přijela pro dva psy, o které společně pečovali, začal ji přemlouvat. Bohužel ho ale odmítla a tak došlo na plán B. </w:t>
      </w:r>
    </w:p>
    <w:p>
      <w:pPr/>
      <w:r>
        <w:rPr>
          <w:b w:val="1"/>
          <w:bCs w:val="1"/>
        </w:rPr>
        <w:t xml:space="preserve">Vít Legerský, státní zástupce: </w:t>
      </w:r>
      <w:r>
        <w:rPr/>
        <w:t xml:space="preserve">"Jeho žádost o obnovení soužití poškozená nevyslyšela a tak se chopil kladiva a dvakrát ji udeřil do hlavy, následně jí na hlavu nasadil smyčku ze tří stahovacích pásek, kterou utáhl a současně ji rdousil až do jejího skonu. " </w:t>
      </w:r>
    </w:p>
    <w:p>
      <w:pPr/>
      <w:r>
        <w:rPr/>
        <w:t xml:space="preserve">Pak ještě uškrtil jejich dva psy, spolykal léky, podřezal si žíly, bodl se do hrudníku, pustil si plyn a kolem krku si stáhl smyčku. Byl ale zachráněn zdravotníky. Za vraždu mu hrozilo až 20 let vězení. Ke všemu se přiznal a dohodl se na 11 letém vězení.</w:t>
      </w:r>
    </w:p>
    <w:p>
      <w:pPr/>
      <w:r>
        <w:rPr>
          <w:b w:val="1"/>
          <w:bCs w:val="1"/>
        </w:rPr>
        <w:t xml:space="preserve">Vít Legerský, státní zástupce: </w:t>
      </w:r>
      <w:r>
        <w:rPr/>
        <w:t xml:space="preserve">"Bylo zohledněno, že obžalovaný od počátku spolupracoval s orgány činnými v trestním řízení, vypovídal, plně se doznal, je bezúhonný a projevil lítost i tím, že uspokojil náhradu na nemajetkovou újmu rodičům poškozené, kdy na ně  převedl svou část nemovitosti." </w:t>
      </w:r>
    </w:p>
    <w:p>
      <w:pPr/>
      <w:r>
        <w:rPr/>
        <w:t xml:space="preserve">Trest, který na místě nabyl právní moci, je ještě pod hranicí trestní sazby, která byla v tomto případě 12 - 20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404/exmanzelku-mlatil-do-hlavy-kladivem-sebe-pobodal-otravil-podrezal-a-pustil-si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2026-08-18T06:55:13+02:00</dcterms:created>
  <dcterms:modified xsi:type="dcterms:W3CDTF">2026-08-18T06:55:13+02:00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