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absolventských prací na baště odráží názory mladých výtvarníků</w:t>
      </w:r>
    </w:p>
    <w:p>
      <w:pPr/>
      <w:r>
        <w:rPr/>
        <w:t xml:space="preserve">Obě patra kamenné bašty klubu rodáků zdobí v červnu závěrečné práce absolventů výtvarného oboru novojičínské Základní umělecké školy. Vystavujících autorů je víc než dvacet a jsou to absolventi prvního i druhého stupně, někteří se tedy věnují tomuto uměleckému oboru i 11 let.</w:t>
      </w:r>
    </w:p>
    <w:p>
      <w:pPr/>
      <w:r>
        <w:rPr>
          <w:b w:val="1"/>
          <w:bCs w:val="1"/>
        </w:rPr>
        <w:t xml:space="preserve">Lada Poulová, učitelka výtvarného oboru ZUŠ Nový Jičín: </w:t>
      </w:r>
      <w:r>
        <w:rPr/>
        <w:t xml:space="preserve">“To spektrum, které tady představují, nebo ta šíře toho záběru je veliká. I volba technik a námětů je hodně pestrá, protože ta absolventská práce odráží nějaký jejich vlastní názor, nějakou představu, kterou chtějí publiku představit sami za sebe, jako takovou ukončující práci, ve které shrnují všechno, co za ty dlouhé roky získal za zkušenost a co by chtěli ukázat.”       </w:t>
      </w:r>
    </w:p>
    <w:p>
      <w:pPr/>
      <w:r>
        <w:rPr/>
        <w:t xml:space="preserve">Příprava závěrečných prací je tak dlouhodobějším procesem, někdy začíná i rok dopředu hledám nosného tématu. Žádné limitující zadání od pedagoga totiž neexistuje. </w:t>
      </w:r>
    </w:p>
    <w:p>
      <w:pPr/>
      <w:r>
        <w:rPr/>
        <w:t xml:space="preserve">Například Vilma Mohlerová prezentuje svou absolventskou práci, která vznikla na základě deníkových kreseb. Nazvala ji Přeměna lidí na mozaiky.  </w:t>
      </w:r>
    </w:p>
    <w:p>
      <w:pPr/>
      <w:r>
        <w:rPr>
          <w:b w:val="1"/>
          <w:bCs w:val="1"/>
        </w:rPr>
        <w:t xml:space="preserve">Vilma Mohlerová, žákyně výtvarného oboru ZUŠ Nový Jičín:</w:t>
      </w:r>
      <w:r>
        <w:rPr/>
        <w:t xml:space="preserve"> “Tohle v deníku jsou většinou portréty lidí, které ráda kreslím, a nebo to, co vidím, nebo malby podle fotek. A většinou to vznikne náhodně, jako tady ta závěrečná práce.”</w:t>
      </w:r>
    </w:p>
    <w:p>
      <w:pPr/>
      <w:r>
        <w:rPr/>
        <w:t xml:space="preserve">Jiní mladí výtvarníci si zvolili třeba téma hledání sama sebe, politiku nebo jako Hana Zemánková ekologii, ta svou práci pojmenovala Instantní budoucnost.</w:t>
      </w:r>
    </w:p>
    <w:p>
      <w:pPr/>
      <w:r>
        <w:rPr>
          <w:b w:val="1"/>
          <w:bCs w:val="1"/>
        </w:rPr>
        <w:t xml:space="preserve">Hana Zemánková, žákyně výtvarného oboru ZUŠ Nový Jičín:</w:t>
      </w:r>
      <w:r>
        <w:rPr/>
        <w:t xml:space="preserve"> “To byl vlastně můj první lept, moje téma bylo ekologie, oceán. Vedle je druhý lept, který jsem vybarvila různýma vodovýma barvama, a třetí obrázek je takový pokus s jinak barevným papírem, zkoušeli jsme zkrátka něco vymyslet, aby to bylo takové unikátní.”   </w:t>
      </w:r>
    </w:p>
    <w:p>
      <w:pPr/>
      <w:r>
        <w:rPr>
          <w:b w:val="1"/>
          <w:bCs w:val="1"/>
        </w:rPr>
        <w:t xml:space="preserve">Lada Poulová, učitelka výtvarného oboru ZUŠ Nový Jičín: </w:t>
      </w:r>
      <w:r>
        <w:rPr/>
        <w:t xml:space="preserve">“Já mám pocit, že to co šlo, tak většinu technik, co jsme byli schopni zvládnout, tak nějakým způsobem tady prezentujeme. Takže když vynechám klasickou malbu, kresbu, tak je tady samozřejmě i prostorová tvorba, keramika, letos jsme pracovali i s nějakými prefabrikáty klobouků, je tady malba na textil, modrotisk, máme tady i objektovou více abstraktní tvorbu, zabíháme i do grafických technik, takže je tady jak linoryt, tak i lept, takže ten záběr je opravdu hodně široký.”   </w:t>
      </w:r>
    </w:p>
    <w:p>
      <w:pPr/>
      <w:r>
        <w:rPr/>
        <w:t xml:space="preserve">Výstava ART 2023 potrvá na baště do  21.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647/vystava-absolventskych-praci-na-baste-odrazi-nazory-mladych-vytva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2026-08-12T08:48:53+02:00</dcterms:created>
  <dcterms:modified xsi:type="dcterms:W3CDTF">2026-08-12T08:48:53+02:00</dcterms:modified>
</cp:coreProperties>
</file>

<file path=docProps/custom.xml><?xml version="1.0" encoding="utf-8"?>
<Properties xmlns="http://schemas.openxmlformats.org/officeDocument/2006/custom-properties" xmlns:vt="http://schemas.openxmlformats.org/officeDocument/2006/docPropsVTypes"/>
</file>