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20:51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Živá zvířata, kolotoče, atrakce. Mariánskohorská radnice velkolepě slavila Mezinárodní den dětí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“Tak jak byli lidé zvyklí v předchozích letech, tak všechny děti z Mariánských Hor dostaly ve školkách a ve škole vouchery na kolotoče. Letos jsme na radnici koupili stroj na cukrovou vatu a kolegové a kolegyně, kteří mají zdravotnické průkazy, tak točí dětem cukrovou vatu. Je tady k dispozici zdarma.”</w:t>
      </w:r>
    </w:p>
    <w:p>
      <w:pPr/>
      <w:r>
        <w:rPr/>
        <w:t xml:space="preserve">Hlavní program oslav probíhal v sobotu, kdy se návštěvníci akce mohli bavit i v parku u Hodoňanky. </w:t>
      </w:r>
    </w:p>
    <w:p>
      <w:pPr/>
      <w:r>
        <w:rPr>
          <w:b w:val="1"/>
          <w:bCs w:val="1"/>
        </w:rPr>
        <w:t xml:space="preserve">Zdeněk Pavlíček, referent odboru školství, kultury a volnočasových aktivit : </w:t>
      </w:r>
      <w:r>
        <w:rPr/>
        <w:t xml:space="preserve">“My jsme strašně rádi, protože akce pro veřejnost a hlavně pro děti děláme moc rádi. Jsem hrozně rád, že se nám podařilo nejenom zajistit lunapark, kolotoče a všechny ty atrakce, které děti mají rády, ale že se nám podařilo díky nápadu zorganizovat tady ten den radosti, který jsme situovali do parku za Hodoňankou. “</w:t>
      </w:r>
    </w:p>
    <w:p>
      <w:pPr/>
      <w:r>
        <w:rPr/>
        <w:t xml:space="preserve">Právě tam byly připraveny různé aktivity jako lukostřelba, balónkování, bublinkování, malování na chodník, discgolf, živá zvířátka a nechybělo ani radniční pohádkové kouzelné divadlo. 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“Naše kolegyně z kanceláře vytvořila nádherné loutky a s druhou kolegyní hrajeme tady Červenou karkulku, takže děti si mohou připomenout jednu z nejznámějších pohádek.”</w:t>
      </w:r>
    </w:p>
    <w:p>
      <w:pPr/>
      <w:r>
        <w:rPr/>
        <w:t xml:space="preserve">O představení měly nejen děti velký zájem a herci taka museli dokonce několikrát i přidávat.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37767/ziva-zvirata-kolotoce-atrakce-marianskohorska-radnice-velkolepe-slavila-mezinarodni-den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2026-05-21T12:43:47+02:00</dcterms:created>
  <dcterms:modified xsi:type="dcterms:W3CDTF">2026-05-21T12:43:47+02:00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