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OPF se konalo 6. Zasedání zastupitelstva města Karviné</w:t>
      </w:r>
    </w:p>
    <w:p>
      <w:pPr/>
      <w:r>
        <w:rPr/>
        <w:t xml:space="preserve">Zastupitelé Karviné se sešli v sále Obchodně podnikatelské fakulty, aby projednali a schválili celkem 28 bodů programu. Patřilo mezi ně i schvalování závěrečného účtu rozpočtového hospodaření města za loňský rok.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“To hospodaření bylo kladné, dobře jsme se poprali s tou inflační spirálou, která se rozjela s nárůstem energií, máme dobře zajištěný rok 2023, takže věřím, že to hospodaření bude dále dobře fungovat a že na konci roku budeme mít nějaké úspory, abychom mohli dát nějaké finanční prostředky dát do investic v rámci města."</w:t>
      </w:r>
    </w:p>
    <w:p>
      <w:pPr/>
      <w:r>
        <w:rPr/>
        <w:t xml:space="preserve">V diskuzi padl i dotaz, zda bude město v příštím roce zvyšovat koeficient daně z nemovitosti.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“Daň z nemovitosti mě trochu trápí, nevím co přesně stát zamýšlí, každopádně z naší strany nedojde k dalšímu zvyšování, nepřemýšlíme nad tím vůbec, ale bychom rádi, kdyby ty finanční prostředky, které dnes vybírám, zůstaly v rozpočtu města, protože je potřebujeme."</w:t>
      </w:r>
    </w:p>
    <w:p>
      <w:pPr/>
      <w:r>
        <w:rPr/>
        <w:t xml:space="preserve">Další body programu se týkaly například poskytnutí účelové dotace z fondu primátora města do oblasti školství, kultury a sportu.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“Opět se může rozběhnout populární futsalová liga, finanční podpora a poděkování za finále házenkářské ligy a postup do evropských pohárů a podobně MFK, kdy se po roce vrací mezi fotbalovou elitu. Jsem rád, že taky zastupitelé schválili podporu pro Permoník."</w:t>
      </w:r>
    </w:p>
    <w:p>
      <w:pPr/>
      <w:r>
        <w:rPr/>
        <w:t xml:space="preserve">A schváleno bylo také uzavření darovací smlouvy se státním podnikem DIAMO.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“Pro nás je to velmi významný počin, protože lokalita, kterou nám DIAMO darovalo, se nachází v části pozemků vedle Karvinského moře a nám ot vytrhne trn z paty, takže my jsme za těch 7500 metrů čtverečních rádi, vybudujeme tam parkoviště."</w:t>
      </w:r>
    </w:p>
    <w:p>
      <w:pPr/>
      <w:r>
        <w:rPr/>
        <w:t xml:space="preserve">Další zasedání zastupitelstva se uskuteční po prázdninách, 18.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819/v-sale-opf-se-konalo-6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2026-06-23T14:33:52+02:00</dcterms:created>
  <dcterms:modified xsi:type="dcterms:W3CDTF">2026-06-23T14:33:52+02:00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