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16.8.2023,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Vítkovice a Slezskou Ostravu spojuje unikátní lávka přes Ostravici</w:t>
      </w:r>
    </w:p>
    <w:p>
      <w:pPr/>
      <w:r>
        <w:rPr/>
        <w:t xml:space="preserve">Ostravu ozdobila nová unikátní silueta, kterou tvoří lávka architekta Josefa Pleskota. Jde vlastně o lávky dvě, které jsou zavěšené na jednom pylonu. Jedno pole přemosťuje železniční vlečku a druhé řeku Ostravici.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"Tahle cyklolávka spojuje centrum města s Dolní oblastí Vítkovic. Dolní Vítkovice jsou ostravský top, je to jedna z největších atrakcí a to spojení s centrem tady chybělo." </w:t>
      </w:r>
    </w:p>
    <w:p>
      <w:pPr/>
      <w:r>
        <w:rPr>
          <w:b w:val="1"/>
          <w:bCs w:val="1"/>
        </w:rPr>
        <w:t xml:space="preserve">Richard Čermák (Ostravak), starosta Vítkovic: </w:t>
      </w:r>
      <w:r>
        <w:rPr/>
        <w:t xml:space="preserve">"Všichni cyklisté se můžou z centra a vlastně i z Frýdku-Místku  napojit přímo do Vítkovic, což předtím nebylo možné. Já si myslím, že to bude velkým přínosem jak pro DOV, tak pro Vítkovice samotné."</w:t>
      </w:r>
    </w:p>
    <w:p>
      <w:pPr/>
      <w:r>
        <w:rPr/>
        <w:t xml:space="preserve">Cyklostezka, která tak vznikla měří půl kilometru a široká je 4 metry. Pro montáž lávky byl využit největší jeřáb v České republice s nosností 750 tun. </w:t>
      </w:r>
    </w:p>
    <w:p>
      <w:pPr/>
      <w:r>
        <w:rPr>
          <w:b w:val="1"/>
          <w:bCs w:val="1"/>
        </w:rPr>
        <w:t xml:space="preserve">Štěpán Trantina, ředitel pro obchod a realizaci společnosti  EXCON:</w:t>
      </w:r>
      <w:r>
        <w:rPr/>
        <w:t xml:space="preserve"> "Tato lávka je unikátní systémem zavěšení, kdy má vlastě pevné body na krajních podpěrách a jsou zde táhla, které ji pomáhají vynášet." </w:t>
      </w:r>
    </w:p>
    <w:p>
      <w:pPr/>
      <w:r>
        <w:rPr/>
        <w:t xml:space="preserve">Zajímavý je také tvar lávky, která je nad železnicí navýšena do oblouku a nad řekou naopak prohnutá směrem dolů.</w:t>
      </w:r>
    </w:p>
    <w:p>
      <w:pPr/>
      <w:r>
        <w:rPr>
          <w:b w:val="1"/>
          <w:bCs w:val="1"/>
        </w:rPr>
        <w:t xml:space="preserve">Josef Pleskot, architekt: </w:t>
      </w:r>
      <w:r>
        <w:rPr/>
        <w:t xml:space="preserve">"Soustava obou lávek vytváří jeden celek, působící v daném krajinném kontextu zcela samozřejmě a nepostrádá určitou velkorysost, která postindustriální krajině Ostravy velmi sluší." </w:t>
      </w:r>
    </w:p>
    <w:p>
      <w:pPr/>
      <w:r>
        <w:rPr/>
        <w:t xml:space="preserve">Autor lávky Josef Pleskot také projevil přání, zda by se lávka mohla jmenovat po ostravském spisovateli Janu Balabánovi.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38208/vitkovice-a-slezskou-ostravu-spojuje-unikatni-lavka-pres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2026-04-05T20:31:16+02:00</dcterms:created>
  <dcterms:modified xsi:type="dcterms:W3CDTF">2026-04-05T20:31:16+02:00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