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28.7.2023,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průmyslu a obchodu ČR  Jozef Síkela zavítal do MS kraje</w:t>
      </w:r>
    </w:p>
    <w:p>
      <w:pPr/>
      <w:r>
        <w:rPr/>
        <w:t xml:space="preserve">Jedna ze zastávek ministra průmyslu a obchodu byla i v Karviné, kde v průmyslové zóně Nové Pole navštívil výrobní prostory společnosti, která se zaměřuje na kovovýrobu průmyslových regálů. </w:t>
      </w:r>
    </w:p>
    <w:p>
      <w:pPr/>
      <w:r>
        <w:rPr>
          <w:b w:val="1"/>
          <w:bCs w:val="1"/>
        </w:rPr>
        <w:t xml:space="preserve">Aleš Foltýn, ředitel závodu</w:t>
      </w:r>
      <w:r>
        <w:rPr/>
        <w:t xml:space="preserve">: “Jsme diskutovali ohledně robotizace, automatizace, jak to zlepšit, jak sem přitáhnout více investic, jak více začlenit lidi do této robotizace, jak zvednout jejich kvalifikaci.” </w:t>
      </w:r>
    </w:p>
    <w:p>
      <w:pPr/>
      <w:r>
        <w:rPr/>
        <w:t xml:space="preserve">Karviná, potažmo Karvinsko je podle ministra klíčovou lokalitou pro další rozvoj.</w:t>
      </w:r>
    </w:p>
    <w:p>
      <w:pPr/>
      <w:r>
        <w:rPr>
          <w:b w:val="1"/>
          <w:bCs w:val="1"/>
        </w:rPr>
        <w:t xml:space="preserve">Jozef Síkela (nestr. za hnutí STAN),  ministr průmyslu a obchodu ČR</w:t>
      </w:r>
      <w:r>
        <w:rPr/>
        <w:t xml:space="preserve">: " Je to region s nejvyšší nezaměstnaností v ČR a s nejvyšší mírou vylidňování a to je něco, čím se musíme zabývat a něco, co musíme změnit a to znamená, že to je i perspektivní region, od které bychom rádi přivedli rozdílovou strategickou investici, která by na sebe navázala další investice tak, aby Karviná mohla následovat příklad těch velmi úspěšných evropských transformací bývalých hornických a hutních měst."</w:t>
      </w:r>
    </w:p>
    <w:p>
      <w:pPr/>
      <w:r>
        <w:rPr/>
        <w:t xml:space="preserve">V Rožnově pod Radhoštěm jednal ministr o významné investici pro Českou republiku, v Třineckých železárnách diskutoval třeba na téma dekarbonizace nebo přechodu na elektrické obloukové pece.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438/ministr-prumyslu-a-obchodu-cr--jozef-sikela-zavital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2026-08-04T03:39:28+02:00</dcterms:created>
  <dcterms:modified xsi:type="dcterms:W3CDTF">2026-08-04T03:39:28+02:00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