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31.7.2023,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 estakádou ve Frýdku-Místku jsou první oficiální parkovací místa</w:t>
      </w:r>
    </w:p>
    <w:p>
      <w:pPr/>
      <w:r>
        <w:rPr/>
        <w:t xml:space="preserve">Z plochy pod estakádou ve Frýdku-Místku byly před časem  vytlačeny všechny parkující kamiony i některé vraky návěsů. Město totiž chtělo  z místa udělat oficiální veřejné parkoviště.</w:t>
      </w:r>
    </w:p>
    <w:p>
      <w:pPr/>
      <w:r>
        <w:rPr>
          <w:b w:val="1"/>
          <w:bCs w:val="1"/>
        </w:rPr>
        <w:t xml:space="preserve">Miroslav Bártek (NMFM), náměstek primátora Frýdku-Místku:</w:t>
      </w:r>
      <w:r>
        <w:rPr/>
        <w:t xml:space="preserve"> "Nám se podařilo z této parkovací plochy dostat pryč  nákladní automobily a různé návěsy a vytvořit tuto plochu pro parkování. Jak osobních  automobilů, tak dodávkových automobilů."</w:t>
      </w:r>
    </w:p>
    <w:p>
      <w:pPr/>
      <w:r>
        <w:rPr>
          <w:b w:val="1"/>
          <w:bCs w:val="1"/>
        </w:rPr>
        <w:t xml:space="preserve">Petr Korč (NMFM), primátor Frýdku-Místku:</w:t>
      </w:r>
      <w:r>
        <w:rPr/>
        <w:t xml:space="preserve"> "Dlouhodobým cílem vedení města je dostat kamiony z veřejných  prostranství, kam nepatří. Protože ve městě je dostatek areálů, kde mohou  kamiony parkovat. My jsme nabídli tuto alternativu na jiných pozemních než v centru  města. Zároveň je to v souladu s tím, že konečně se spustil obchvat v plném  profilu. Takže i tranzit z toho města vymizel. A plochy, které byly  částečně nelegálně užívané k parkování těch nákladních a velkých kamionů,  tak my chceme využít k parkování."</w:t>
      </w:r>
    </w:p>
    <w:p>
      <w:pPr/>
      <w:r>
        <w:rPr/>
        <w:t xml:space="preserve">Zároveň bylo na sídlišti Anenská a na Růžovém pahorku osazeno  dopravní značení se zákazem stání vozidel nad 2,5 tuny v době od 18:00 do  7:00 hodin ráno. </w:t>
      </w:r>
    </w:p>
    <w:p>
      <w:pPr/>
      <w:r>
        <w:rPr>
          <w:b w:val="1"/>
          <w:bCs w:val="1"/>
        </w:rPr>
        <w:t xml:space="preserve">Miroslav Bártek (NMFM), náměstek primátora Frýdku-Místku:</w:t>
      </w:r>
      <w:r>
        <w:rPr/>
        <w:t xml:space="preserve"> "Bylo to z důvodů, jelikož parkování dodávek nám  zabíralo mnohdy i více než jedno parkovací místo. Pro ty účely parkování  dodávek jsme vytvořili pod estakádou nově parkovací místa. Momentálně je jich  tam 8, v budoucnu jich plánujeme až 19. Toto parkování pod estakádou je  bezplatné. S tím, že ani do budoucna nepočítáme s tím, že by bylo  zpoplatněno. V případě zájmu občanů o parkování pod estakádou, můžeme tuto  plochu dále rozšířit."</w:t>
      </w:r>
    </w:p>
    <w:p>
      <w:pPr/>
      <w:r>
        <w:rPr>
          <w:b w:val="1"/>
          <w:bCs w:val="1"/>
        </w:rPr>
        <w:t xml:space="preserve">Petr Korč (NMFM), primátor Frýdku-Místku:</w:t>
      </w:r>
      <w:r>
        <w:rPr/>
        <w:t xml:space="preserve"> "Naším dalším cílem je postupně omezit parkování dodávek na  sídlištích, kde je opravdu enormní nedostatek parkovacích míst, tak bychom rádi,  aby na těch sídlištích opravdu parkovali lidé se svými osobními automobily. Tam,  kde bydlí a tyto uvolněné plochy, jako třeba pod estakádou, bychom rádi, aby  byly využívány právě dodávkami. A ulehčilo se těm sídlištím. A postupně budeme  zákaz parkování v nočních hodinách zavádět v dalších místech ve městě."</w:t>
      </w:r>
    </w:p>
    <w:p>
      <w:pPr/>
      <w:r>
        <w:rPr/>
        <w:t xml:space="preserve">Ve městě aktuálně chybí na 3 500 parkovacích míst. Radnice  proto hledá stále další řešení, kde přidat nové parkovací plochy.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462/pod-estakadou-ve-frydkumistku-jsou-prvni-oficialni-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2026-06-27T07:20:53+02:00</dcterms:created>
  <dcterms:modified xsi:type="dcterms:W3CDTF">2026-06-27T07:20:53+02:00</dcterms:modified>
</cp:coreProperties>
</file>

<file path=docProps/custom.xml><?xml version="1.0" encoding="utf-8"?>
<Properties xmlns="http://schemas.openxmlformats.org/officeDocument/2006/custom-properties" xmlns:vt="http://schemas.openxmlformats.org/officeDocument/2006/docPropsVTypes"/>
</file>