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3.8.2023, 10:47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Pivopění ve Frýdku-Místku představí 17 minipivovarů</w:t>
      </w:r>
    </w:p>
    <w:p>
      <w:pPr/>
      <w:r>
        <w:rPr/>
        <w:t xml:space="preserve">Areál bývalé textilky Slezan na Staroměstské ulici ve  Frýdku-Místku ožije v sobotu 5. srpna oblíbenou akcí Pivopění. </w:t>
      </w:r>
    </w:p>
    <w:p>
      <w:pPr/>
      <w:r>
        <w:rPr>
          <w:b w:val="1"/>
          <w:bCs w:val="1"/>
        </w:rPr>
        <w:t xml:space="preserve">Michaela Kokešová Kocourková, Kultura F-M:</w:t>
      </w:r>
      <w:r>
        <w:rPr/>
        <w:t xml:space="preserve"> "Je to ryze pivní akce, tudíž tentokrát nejsme zaměření na  úplně všechny věkové kategorie. Je to spíš pro dospělé publikum, samozřejmě se  nebráníme dětem. Máme dokonce letos ročník udělaný tak, že děti do patnácti let  v doprovodu rodičů mají vstup zdarma. A určitě si užijí například Insanii,  měli jsme dokonce žádost malého chlapečka, který vyloženě se na ně těší."</w:t>
      </w:r>
    </w:p>
    <w:p>
      <w:pPr/>
      <w:r>
        <w:rPr/>
        <w:t xml:space="preserve">Na festivalu se představí 17 minipivovarů, které nabídnou  desítky různých druhů piv. </w:t>
      </w:r>
    </w:p>
    <w:p>
      <w:pPr/>
      <w:r>
        <w:rPr>
          <w:b w:val="1"/>
          <w:bCs w:val="1"/>
        </w:rPr>
        <w:t xml:space="preserve">Michaela Kokešová Kocourková, Kultura F-M:</w:t>
      </w:r>
      <w:r>
        <w:rPr/>
        <w:t xml:space="preserve"> "Máme tam více než 70 výčepních kohoutů, takže na těch  sedmnácti stáncích můžete ochutnat vždycky více druhů piv. Tudíž určitě je to  taková degustační lahůdka, která tady v okolí není toliko rozšířená. Takže  to je specifikum té akce. Část je samozřejmě místní, jsou to tady ty oblíbené značky,  ale máme i pár návštěvníků z větší dálky. Přijede třeba pivovar Louka z jižní  Moravy, takže to bude určitě věc, kterou tady lidé normálně běžně neochutnají, takže  určitě stojí za to se zastavit."</w:t>
      </w:r>
    </w:p>
    <w:p>
      <w:pPr/>
      <w:r>
        <w:rPr/>
        <w:t xml:space="preserve">Kromě dobrého pití, jídla a také několika zajímavých  přednášek nebude chybět ani pořádná muzika. </w:t>
      </w:r>
    </w:p>
    <w:p>
      <w:pPr/>
      <w:r>
        <w:rPr>
          <w:b w:val="1"/>
          <w:bCs w:val="1"/>
        </w:rPr>
        <w:t xml:space="preserve">Michaela Kokešová Kocourková, Kultura F-M:</w:t>
      </w:r>
      <w:r>
        <w:rPr/>
        <w:t xml:space="preserve"> "Letošní dramaturgie byla opravdu zaměřena na ten punk rock.  Chtěli jsme být trošku tvrdší než minulý rok, kdy to byl spíš žánr popový. Proto  letos všichni příznivci trošku tvrdší muziky určitě neudělají chybu, když přijdou  hned na první kapelu. A samozřejmě stálice jako Karel Kahovec, případně Marcel  Woodman a jeho band, tak to už jsou pojmy, které tady u nás v kraji všichni  znají minimálně dost dobře. A máme tam ještě drobnou změnu. Za Čadi nám vystoupí  Ramstein Revival."</w:t>
      </w:r>
    </w:p>
    <w:p>
      <w:pPr/>
      <w:r>
        <w:rPr/>
        <w:t xml:space="preserve">Areál se návštěvníkům otevře v sobotu ve 14:00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501/festival-pivopeni-ve-frydkumistku-predstavi-17-minipivo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2026-06-25T01:52:05+02:00</dcterms:created>
  <dcterms:modified xsi:type="dcterms:W3CDTF">2026-06-25T01:52:05+02:00</dcterms:modified>
</cp:coreProperties>
</file>

<file path=docProps/custom.xml><?xml version="1.0" encoding="utf-8"?>
<Properties xmlns="http://schemas.openxmlformats.org/officeDocument/2006/custom-properties" xmlns:vt="http://schemas.openxmlformats.org/officeDocument/2006/docPropsVTypes"/>
</file>