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má nový výměník tepla</w:t>
      </w:r>
    </w:p>
    <w:p>
      <w:pPr/>
      <w:r>
        <w:rPr/>
        <w:t xml:space="preserve">Předávací stanice na teplo a teplou vodu fungovala v domově Luna od roku 1990. Domov už nemohl riskovat, že by v další topné sezoně došlo k nějaké havárii, a proto letní měsíce využil k rekonstrukci. </w:t>
      </w:r>
    </w:p>
    <w:p>
      <w:pPr/>
      <w:r>
        <w:rPr>
          <w:b w:val="1"/>
          <w:bCs w:val="1"/>
        </w:rPr>
        <w:t xml:space="preserve">Vít Hudeček, zástupce zhotovitele: </w:t>
      </w:r>
      <w:r>
        <w:rPr/>
        <w:t xml:space="preserve">"Nainstalovala se tady nový výměníková stanice pro ohřev teplé vody a pro ohřev topení pro celý areál Domova seniorů. Jedná část ohřívá teplou vodu a druhá část, tyto výměníky, slouží pro ohřev topení, která jde do radiátorů. Dokončujeme, myslím si, že během zítřka by mohlo být vše hotovo.” </w:t>
      </w:r>
    </w:p>
    <w:p>
      <w:pPr/>
      <w:r>
        <w:rPr/>
        <w:t xml:space="preserve">Domov si nemohl dovolí, aby odstávka teplé vody kvůli rekonstrukci trvala dlouho. Po rekonstrukci také očekává úsporu.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“Revize tlakových nádob, které se dělaly, tak v podstatě už nevycházely. Takže jsme z technologických i technických důvodů byli nuceni stanici zrekonstruovat ve spolupráci s MmH. V podstatě se to zvládlo bez omezení. Bez teplé vody jsme byli jeden den, kdy se teplá voda přepojovala. Současně to korespondovalo s tím, kdy byla výluka v celém městě. Samozřejmě budou úspory, ale v jakém rozsahu, to se uvidí až za provozu. Předpokládám, že to bude zhruba jedna sedmina spotřebovaného tepla."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518/domov-senioru-luna-ma-novy-vymenik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2026-06-22T09:48:21+02:00</dcterms:created>
  <dcterms:modified xsi:type="dcterms:W3CDTF">2026-06-22T09:48:21+02:00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