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budou podvacáté na letišti v Mošnově. Ve vzduchu i na zemi se představí 18 zemí</w:t>
      </w:r>
    </w:p>
    <w:p>
      <w:pPr/>
      <w:r>
        <w:rPr/>
        <w:t xml:space="preserve">Tématem 23. ročníku Dnů NATO v Ostravě bude modernizace a návštěvníci tak budou moci vidět nejmodernější stroje i dosluhující techniku, která bude k vidění naposledy. Celkem se představí více než 90 letounů a kolem tisícovky kusů pozemní techniky. </w:t>
      </w:r>
    </w:p>
    <w:p>
      <w:pPr/>
      <w:r>
        <w:rPr>
          <w:b w:val="1"/>
          <w:bCs w:val="1"/>
        </w:rPr>
        <w:t xml:space="preserve">Zbyněk Pavlačík, organizátor: </w:t>
      </w:r>
      <w:r>
        <w:rPr/>
        <w:t xml:space="preserve">„Letos si připomínáme malé jubileum, a to dvacet let od přesunu na letiště z Černé louky, kde se konaly první  dva ročníky naší akce."</w:t>
      </w:r>
    </w:p>
    <w:p>
      <w:pPr/>
      <w:r>
        <w:rPr/>
        <w:t xml:space="preserve">Mezi 18 zeměmi, které se představí bude poprvé Portugalsko, které vystaví symbol Severoatlantické aliance letouny F-16. 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„Těší nás, že tuto techniku  můžeme veřejnosti představit poprvé právě na Dnech NATO v Ostravě a Dnech Vzdušných sil Armády  České republiky."</w:t>
      </w:r>
    </w:p>
    <w:p>
      <w:pPr/>
      <w:r>
        <w:rPr/>
        <w:t xml:space="preserve">Z domácích se představí například kynologický a hypologický oddíl ostravských strážníků a Policie České republiky z našeho kraje připravuje ukázku kooperace své zásahové jednotky a polské jednotky GROM.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„Je pro nás velkou ctí, že GROM se představí na společné  ukázce právě s naší zásahovou jednotkou."</w:t>
      </w:r>
    </w:p>
    <w:p>
      <w:pPr/>
      <w:r>
        <w:rPr/>
        <w:t xml:space="preserve">Velkým lákadlem bude i představení bojového  dronu Bayraktar nebo premiéra jednoho z nejlepších bojových tanků  současnosti – K2 Black Panther.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683/dny-nato-budou-podvacate-na-letisti-v-mosnove-ve-vzduchu-i-na-zemi-se-predstavi-18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2026-07-21T04:58:39+02:00</dcterms:created>
  <dcterms:modified xsi:type="dcterms:W3CDTF">2026-07-21T04:58:39+02:00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