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13:58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na Kostikově náměstí chce Frýdek-Místek kvůli nevýnosnosti prodat</w:t>
      </w:r>
    </w:p>
    <w:p>
      <w:pPr/>
      <w:r>
        <w:rPr/>
        <w:t xml:space="preserve">Velký rohový dvojdům číslo popisné 646 a 647 na Kostikově  náměstí ve Frýdku-Místku. Město ho vytipovalo k prodeji a předložilo návrh  zastupitelstvu. </w:t>
      </w:r>
    </w:p>
    <w:p>
      <w:pPr/>
      <w:r>
        <w:rPr>
          <w:b w:val="1"/>
          <w:bCs w:val="1"/>
        </w:rPr>
        <w:t xml:space="preserve">Radovan Hořínek (ANO), náměstek primátora Frýdku-Místku:</w:t>
      </w:r>
      <w:r>
        <w:rPr/>
        <w:t xml:space="preserve"> "Ten majetek byl vytipován k prodeji po dlouhé úvaze. A  zejména po vyhodnocení toho, že není tak ziskový, jak by patrně měl být. Naopak  tomu městu přináší značné náklady, pokud jde o tu údržbu. A za posledních šest  let ty náklady na údržbu přesáhly výtěžek z toho nájmu. A to z obou těch  domů. A to jak z bytů, tak z těch nebytových prostor dohromady. Čili  máme opravdu za to, že než dlouhodobě prodělávat. A ještě v budoucnu chystat  investice v řádech milionů korun, tak bude lepší prodat tento majetek."</w:t>
      </w:r>
    </w:p>
    <w:p>
      <w:pPr/>
      <w:r>
        <w:rPr/>
        <w:t xml:space="preserve">Výtěžek z nájmu byl 3,6 milionu, ale údržba stála 5,7  milionu. V domě je také městské nízkoprahové zařízení pro děti a mládež,  které má využívat v průměru 10 dětí. Roční náklady na jeho provoz jsou ale přes  2 miliony korun. Služba se zruší a město domluvilo, že děti budou moci docházet  do jiných zařízení. </w:t>
      </w:r>
    </w:p>
    <w:p>
      <w:pPr/>
      <w:r>
        <w:rPr>
          <w:b w:val="1"/>
          <w:bCs w:val="1"/>
        </w:rPr>
        <w:t xml:space="preserve">Petr Korč (NMFM), primátor Frýdku-Místku:</w:t>
      </w:r>
      <w:r>
        <w:rPr/>
        <w:t xml:space="preserve"> "My jsme se rozhodli, že se podíváme na městský majetek jako  celek. A abychom mohli opravit další městské byty, případně vybudovat, sloučit  některé činnosti, zajistit ty podstatné věci, jako vybudovat dvě nové  tělocvičny. Věnovat se výstavbě Alzheimercentra, tak musíme provézt nějakou  revizi, inventarizaci toho majetku."</w:t>
      </w:r>
    </w:p>
    <w:p>
      <w:pPr/>
      <w:r>
        <w:rPr/>
        <w:t xml:space="preserve">V domě je také osm bytů, ve kterých bydlí zhruba 17  lidí. Ti se nejvíce bojí výrazného navýšení nájmů po prodeji. </w:t>
      </w:r>
    </w:p>
    <w:p>
      <w:pPr/>
      <w:r>
        <w:rPr>
          <w:b w:val="1"/>
          <w:bCs w:val="1"/>
        </w:rPr>
        <w:t xml:space="preserve">Zdenka Kotlárová, nájemkyně domu:</w:t>
      </w:r>
      <w:r>
        <w:rPr/>
        <w:t xml:space="preserve"> "Jsou tam lidé vážně nemocní. Máme spousta zažádáno ze  zdravotních důvodů o výměny. Již předtím, než jsme se dozvěděli o tom, že město  stoplo veškeré výměny, opravy v tomto domě. A nájemníci samozřejmě by  chtěli, aby ten dům byl neprodán a v případě, že by byl prodán, tak abychom  byli upřednostněni a byli nám ty výměny umožněny. A město dál nás nechalo bydlet  v nájemních bytech. A ne, jak nám bylo sděleno, že musíme jít znovu do  pořadníku. Proč, když v pořadníku už jsme byli. Čekali jsme i přes deset  let, aby nám ten byt byl přidělen. Museli jsme zaplatit nemalé peníze po bývalých  nájemnících. Dluhy, které se pohybovaly od 50 do 100 tisíc, ty doplatky. Museli  jsme si ten byt upravit tak, abychom se tam mohli nastěhovat a bydlet."</w:t>
      </w:r>
    </w:p>
    <w:p>
      <w:pPr/>
      <w:r>
        <w:rPr>
          <w:b w:val="1"/>
          <w:bCs w:val="1"/>
        </w:rPr>
        <w:t xml:space="preserve">Radovan Hořínek (ANO), náměstek primátora Frýdku-Místku:</w:t>
      </w:r>
      <w:r>
        <w:rPr/>
        <w:t xml:space="preserve"> "Ta situace samozřejmě lidsky je těžká nebo je nepříjemná. Na  druhou stranu, jak tady také padlo, naprostá většina bytů je v soukromém vlastnictví.  A my právě, pokud se nám podaří určitým způsobem modifikovat ty zásady pro  přidělování bytů, které se týkají těch sociálních případů, já nemůžu tu pomoc  vyloučit, ale nemůžu ji ani slíbit."</w:t>
      </w:r>
    </w:p>
    <w:p>
      <w:pPr/>
      <w:r>
        <w:rPr/>
        <w:t xml:space="preserve">Prodej byl nakonec schválen koaličními hlasy. Opoziční  strany ho vůbec nepodpořily. </w:t>
      </w:r>
    </w:p>
    <w:p>
      <w:pPr/>
      <w:r>
        <w:rPr>
          <w:b w:val="1"/>
          <w:bCs w:val="1"/>
        </w:rPr>
        <w:t xml:space="preserve">Pavel Machala (Přátelé FM), opoziční zastupitel:</w:t>
      </w:r>
      <w:r>
        <w:rPr/>
        <w:t xml:space="preserve"> "Nemyslíme si, že by se město mělo zbavovat nemovitostí,  které má obsazeny a které přinášejí zisk. Argumenty vedení města, že tyto  finanční prostředky utržené za prodej použije nebo musí použít na opravu stávajícího  bytového fondu, považujeme za liché, protože na tom samém jednání se následně schvaloval  nákup zchátralé nemovitosti, do které budou muset být investovány desítky  milionů korun."</w:t>
      </w:r>
    </w:p>
    <w:p>
      <w:pPr/>
      <w:r>
        <w:rPr>
          <w:b w:val="1"/>
          <w:bCs w:val="1"/>
        </w:rPr>
        <w:t xml:space="preserve">Marcel Sikora (KDU-ČSL), opoziční zastupitel:</w:t>
      </w:r>
      <w:r>
        <w:rPr/>
        <w:t xml:space="preserve"> "My jsme vždycky podporovali naopak nákup domů, kde se  nacházejí byty, aby město zvyšovalo svůj bytový fond. A ne aby o něj  přicházelo. Takže to byl jeden z důvodů, proč jsme tento nákup  nepodpořili. Viděli jsme sami, že i obyvatelé tohoto domu nebyli úplně  informováni o tom, zda budou moci v tomto domě dále nájemní smlouvy, zda  se jim zvýší nájem.¨"</w:t>
      </w:r>
    </w:p>
    <w:p>
      <w:pPr/>
      <w:r>
        <w:rPr>
          <w:b w:val="1"/>
          <w:bCs w:val="1"/>
        </w:rPr>
        <w:t xml:space="preserve">Radovan Hořínek (ANO), náměstek primátora Frýdku-Místku:</w:t>
      </w:r>
      <w:r>
        <w:rPr/>
        <w:t xml:space="preserve"> "Kolegové z opozice neustále ten stav vykládali tak, že  proběhnutím dražby automaticky ty nájemní smlouvy skončí, ale to není pravda.  Ty nájemní smlouvy pokračují dále ve stejném režimu, jako byly uzavřeny s městem."</w:t>
      </w:r>
    </w:p>
    <w:p>
      <w:pPr/>
      <w:r>
        <w:rPr/>
        <w:t xml:space="preserve">Prodej se uskuteční formou veřejné dražby, která by mohla proběhnout  nejpozději v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9127/dum-na-kostikove-namesti-chce-frydekmistek-kvuli-nevynosnosti-prod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2026-06-26T09:03:49+02:00</dcterms:created>
  <dcterms:modified xsi:type="dcterms:W3CDTF">2026-06-26T09:03:49+02:00</dcterms:modified>
</cp:coreProperties>
</file>

<file path=docProps/custom.xml><?xml version="1.0" encoding="utf-8"?>
<Properties xmlns="http://schemas.openxmlformats.org/officeDocument/2006/custom-properties" xmlns:vt="http://schemas.openxmlformats.org/officeDocument/2006/docPropsVTypes"/>
</file>