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opět prezentuje na strojírenském veletrhu</w:t>
      </w:r>
    </w:p>
    <w:p>
      <w:pPr/>
      <w:r>
        <w:rPr/>
        <w:t xml:space="preserve">10. října odstartoval již 64. ročník mezinárodního brněnského  Strojírenského veletrhu. Nechyběl ani Moravskoslezský kraj, který se přijel  prezentovat se svými novými technologiemi. Jedním z hlavních témat byl vodík,  ve kterém region vidí budoucnost.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„Prvotní záměr  byl takový, že jsme chtěli ukázat nejlepší společnosti z Moravskoslezského  kraje a propojit je s ostatními firmami a celým světem.“</w:t>
      </w:r>
    </w:p>
    <w:p>
      <w:pPr/>
      <w:r>
        <w:rPr>
          <w:b w:val="1"/>
          <w:bCs w:val="1"/>
        </w:rPr>
        <w:t xml:space="preserve">Jakub Unucka (ODS), náměstek hejtmana MS kraje:</w:t>
      </w:r>
      <w:r>
        <w:rPr/>
        <w:t xml:space="preserve"> „Náš  kraj je, byl a bude průmyslový. S průmyslem nekončíme, bude ale trochu jiný. To  znamená, že nebude založený na uhlí, ale na zelených věcech.“</w:t>
      </w:r>
    </w:p>
    <w:p>
      <w:pPr/>
      <w:r>
        <w:rPr>
          <w:b w:val="1"/>
          <w:bCs w:val="1"/>
        </w:rPr>
        <w:t xml:space="preserve">Daniel Minařík, zmocněnec MS kraje pro rozvoj vodíkových  technologií: </w:t>
      </w:r>
      <w:r>
        <w:rPr/>
        <w:t xml:space="preserve">„Vodík není jenom energetický nosič, je to i příležitost pro  průmysl, který by si měl technologie osvojit a ideálně je vyrábět v  Moravskoslezském kraji."</w:t>
      </w:r>
    </w:p>
    <w:p>
      <w:pPr/>
      <w:r>
        <w:rPr/>
        <w:t xml:space="preserve">Se svojí prezentací přijely také tři firmy z  Moravskoslezského kraje. Návštěvníci tak mohli vidět například auto poháněné  elektřinou nebo hyperspektrální kameru.</w:t>
      </w:r>
    </w:p>
    <w:p>
      <w:pPr/>
      <w:r>
        <w:rPr>
          <w:b w:val="1"/>
          <w:bCs w:val="1"/>
        </w:rPr>
        <w:t xml:space="preserve">Filip Volný, vedoucí prodeje:</w:t>
      </w:r>
      <w:r>
        <w:rPr/>
        <w:t xml:space="preserve"> „Jedná se o technologii,  která nasnímá materiál v celém spektru, takže o něm máme spektrální křivku. Jde  to použít kdekoliv, například mezi odpady nebo v zemědělství.“</w:t>
      </w:r>
    </w:p>
    <w:p>
      <w:pPr/>
      <w:r>
        <w:rPr/>
        <w:t xml:space="preserve">Celkem se na mezinárodním veletrhu prezentovalo na 1200 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579/ms-kraj-se-opet-prezentuje-na-strojirenske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2026-07-01T02:36:22+02:00</dcterms:created>
  <dcterms:modified xsi:type="dcterms:W3CDTF">2026-07-01T02:36:22+02:00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