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23.10.2023,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Nejmenší děti navštěvují ve Frýdku-Místku kroužek Hopsalínek</w:t>
      </w:r>
    </w:p>
    <w:p>
      <w:pPr/>
      <w:r>
        <w:rPr/>
        <w:t xml:space="preserve">Malá tělocvična zaplněná těmi nejmenšími dětmi v doprovodu  rodičů. Tak to vypadá každou středu dopoledne ve Středisku volného času Klíč ve  Frýdku-Místku.</w:t>
      </w:r>
    </w:p>
    <w:p>
      <w:pPr/>
      <w:r>
        <w:rPr>
          <w:b w:val="1"/>
          <w:bCs w:val="1"/>
        </w:rPr>
        <w:t xml:space="preserve">Jana Michaliková, vedoucí kroužku  Hopsalínek:</w:t>
      </w:r>
      <w:r>
        <w:rPr/>
        <w:t xml:space="preserve"> "Tento kroužek Hopsalínek je pro děti, maminky s dětmi.  Děti zde rozvijí hrubou motoriku, jsou zde nabízeny různé činnosti pohybové. Mohou  si zdokonalit i jemnou motoriku. Prostřednictvím tady kuliček nebo rybiček. Mají  tady skluzavku, plus zpíváme, zdokonalují si tady i řeč."</w:t>
      </w:r>
    </w:p>
    <w:p>
      <w:pPr/>
      <w:r>
        <w:rPr/>
        <w:t xml:space="preserve">Kroužek trvá už třetím rokem a každoročně ho navštěvuje  větší množství maminek s dětmi. </w:t>
      </w:r>
    </w:p>
    <w:p>
      <w:pPr/>
      <w:r>
        <w:rPr>
          <w:b w:val="1"/>
          <w:bCs w:val="1"/>
        </w:rPr>
        <w:t xml:space="preserve">Anketa: 1.)</w:t>
      </w:r>
      <w:r>
        <w:rPr/>
        <w:t xml:space="preserve"> "Nás přivedlo, že jsme se podívali na internetové stránky. A  jednou jsme byli v Klíči a paní nám říkala, že bude Hopsalínek. A že bere  děti od dvou let, do čtyř to je myslím. Tím, že máme ještě mladší, tak říkala,  že můžeme chodit i s mladší, tak jsme byli spokojení. A řekli jsme si, že  půjdeme do toho a Sabinku to tady baví, viď Sabi? Že? Baví tě to tu? Jo."</w:t>
      </w:r>
    </w:p>
    <w:p>
      <w:pPr/>
      <w:r>
        <w:rPr>
          <w:b w:val="1"/>
          <w:bCs w:val="1"/>
        </w:rPr>
        <w:t xml:space="preserve">Anketa: 2.)</w:t>
      </w:r>
      <w:r>
        <w:rPr/>
        <w:t xml:space="preserve"> "Já jsem tady už chodila i se starším synem, takže jsem  věděla, že si tady děti vyhrají, že tady je od různých překážkových drah, přes  stavění kostek, písniček, básniček, že je tady plné vyžití, že se ty děti  jednak vyhrají s různými hračkami a i mezi sebou."</w:t>
      </w:r>
    </w:p>
    <w:p>
      <w:pPr/>
      <w:r>
        <w:rPr>
          <w:b w:val="1"/>
          <w:bCs w:val="1"/>
        </w:rPr>
        <w:t xml:space="preserve">Jana Michaliková, vedoucí kroužku  Hopsalínek:</w:t>
      </w:r>
      <w:r>
        <w:rPr/>
        <w:t xml:space="preserve"> "Tento kroužek trvá 60 minut, čili hodinu. Na začátku se s dětmi  přivítáme, zazpíváme si písničky, říkanky a potom jdeme s dětmi cvičit.  Jsou nabízené různé pohybové aktivity. Děti si mohou vybrat, včetně opičí  dráhy."</w:t>
      </w:r>
    </w:p>
    <w:p>
      <w:pPr/>
      <w:r>
        <w:rPr/>
        <w:t xml:space="preserve">Kromě rozvíjení řeči a pohybových aktivit se tady děti také  naučí přirozeně a bez zábran komunikovat se svými vrstevníky. Tím tak navazují  první dětská přátelství, často ještě předtím než nastoupí do školky. </w:t>
      </w:r>
    </w:p>
    <w:p>
      <w:pPr/>
      <w:r>
        <w:rPr>
          <w:b w:val="1"/>
          <w:bCs w:val="1"/>
        </w:rPr>
        <w:t xml:space="preserve">Jana Michaliková, vedoucí kroužku Hopsalínek:</w:t>
      </w:r>
      <w:r>
        <w:rPr/>
        <w:t xml:space="preserve">  "Kapacita je 11 dětí, ale pokud by byl ještě zájem, tak  samozřejmě děti přibereme."</w:t>
      </w:r>
    </w:p>
    <w:p>
      <w:pPr/>
      <w:r>
        <w:rPr/>
        <w:t xml:space="preserve">Celkem rodiče s dětmi ve věku už od dvou let absolvují  v prvním pololetí v kroužku 15 lekcí. Ve Středisku volného času Klíč mají  také ještě dva kroužky pro děti od tří let. Malé sportovce a taneční Baby  hobby.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9741/nejmensi-deti-navstevuji-ve-frydkumistku-krouzek-hopsal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2026-06-24T22:29:06+02:00</dcterms:created>
  <dcterms:modified xsi:type="dcterms:W3CDTF">2026-06-24T22:29:06+02:00</dcterms:modified>
</cp:coreProperties>
</file>

<file path=docProps/custom.xml><?xml version="1.0" encoding="utf-8"?>
<Properties xmlns="http://schemas.openxmlformats.org/officeDocument/2006/custom-properties" xmlns:vt="http://schemas.openxmlformats.org/officeDocument/2006/docPropsVTypes"/>
</file>