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zakaleného rybníka bude opět okrasné jezírko, město apeluje na lidi, aby tu nekrmili ani ptáky</w:t>
      </w:r>
    </w:p>
    <w:p>
      <w:pPr/>
      <w:r>
        <w:rPr/>
        <w:t xml:space="preserve">Původní betonový prostor venkovního biografu byl na vodní prvek proměněn v roce 2018.  Z okrasného jezírka s čirou vodou se časem stal zakalený rybník se stovkami ryb. Někdo je tu vypustil načerno a lidé je chodí krmit. Filtrace vody ovšem nápor krmiva, často jsou to rohlíky a knedlíky, nestíhá. Město tedy muselo nechat vodu vypustit a nádrž vyčistit. </w:t>
      </w:r>
    </w:p>
    <w:p>
      <w:pPr/>
      <w:r>
        <w:rPr>
          <w:b w:val="1"/>
          <w:bCs w:val="1"/>
        </w:rPr>
        <w:t xml:space="preserve">Josef Indrák, velitel SDH Nový Jičín-Straník: </w:t>
      </w:r>
      <w:r>
        <w:rPr/>
        <w:t xml:space="preserve">“Zákrok spočívá v tom, že jsme použili tři čerpadla a bylo potřeba natáhnout celkem 600 metrů hadic. Voda se momentálně vypouští do dešťové kanalizace, která vyúsťuje u Kauflandu, a dále pokračuje vodotečí kolem ulice Bohuslava Martinů až do Grasmanky.”  </w:t>
      </w:r>
    </w:p>
    <w:p>
      <w:pPr/>
      <w:r>
        <w:rPr/>
        <w:t xml:space="preserve">Vypustit nádrž s obsahem zhruba tisíc kubíků trvalo pět hodin. Následně se do procesu zapojili i místní rybáři, kteří byli připraveni odlovit to, co zde žije, tedy například velké kapry, štiku, a stovky drobných rybiček. </w:t>
      </w:r>
    </w:p>
    <w:p>
      <w:pPr/>
      <w:r>
        <w:rPr>
          <w:b w:val="1"/>
          <w:bCs w:val="1"/>
        </w:rPr>
        <w:t xml:space="preserve">Petr Jorpalidis, hospodář MO Českého rybářského svazu Nový Jičín: </w:t>
      </w:r>
      <w:r>
        <w:rPr/>
        <w:t xml:space="preserve">“My ten problém s městem řešíme už asi druhý rok. Tenhle prvek byl vybudovaný jako rekreační nikoliv jako rybářský, ale láká to lidi, aby tady ty ryby dali a zpestřili si toto prostředí. Což ale neblahým způsobem působí na filtraci v této nádrži a městu vznikají nemalé škody, co se týče oprav a servisu. My jsme se dohodli, že městu pomůžeme, provedeme výlov těchto ryb a převezeme je na vodní nádrž Čerťák, která je tady nejblíž.”    </w:t>
      </w:r>
    </w:p>
    <w:p>
      <w:pPr/>
      <w:r>
        <w:rPr/>
        <w:t xml:space="preserve">Bylo to teď na konci října vůbec poprvé, co byl tento vodní prvek od doby, kdy byl v roce 2018 zalit vodou, vypuštěn. Pracovníci firmy, která o něj léta pečuje, už nebyli schopni kvůli ucpané filtraci údržbu dále zajistit.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“Odborná firma která se stará o čistotu tohoto vodního prvku, musí odstraňovat pomocí technických služeb nánosy krmiva a bahna několikrát za týden.” </w:t>
      </w:r>
    </w:p>
    <w:p>
      <w:pPr/>
      <w:r>
        <w:rPr/>
        <w:t xml:space="preserve">Po té, co se nádrž ocitla bez vody a bez ryb, zbavili ji pracovníci technických služeb nánosu kalů. Po vyčištění začalo její opětovné napouštění. 1 031 kubíků vody bylo zpět čerpáno z vodovodního řadu, což potrvá zhruba týden.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”Z mé strany musí zaznít apel, že tento vodní prvek není určen proto, aby zde žily a chovali se jakékoliv ryby, a aby se přilétající ptactvo, kačeny, krmily chlebem, rohlíky, knedlíky, které nám tu filtrační jednotku neustále ucpávají. A hlavně dochází k tomu, že ta filtrační jednotka běží neustále.”  </w:t>
      </w:r>
    </w:p>
    <w:p>
      <w:pPr/>
      <w:r>
        <w:rPr/>
        <w:t xml:space="preserve">Roční provoz jezírka stojí město zhruba půl milionu korun, tato nestandardní údržba si vyžádá další náklady.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89/ze-zakaleneho-rybnika-bude-opet-okrasne-jezirko-mesto-apeluje-na-lidi-aby-tu-nekrmili-ani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2026-08-11T01:40:53+02:00</dcterms:created>
  <dcterms:modified xsi:type="dcterms:W3CDTF">2026-08-11T01:40:53+02:00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