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materiál se pod rukama žen mění v obličeje a živly</w:t>
      </w:r>
    </w:p>
    <w:p>
      <w:pPr/>
      <w:r>
        <w:rPr/>
        <w:t xml:space="preserve">Ytong je stavební materiál, ovšem dostatečně tvárný na to, aby se z něj stal i materiál vhodný pro uměleckou tvorbu. Třicet těchto tvárnic se tak nyní pod rukama několika žen ze Studénky mění v sochy. Jejich tvůrčí setkání se odehrávají v zázemí Základní školy Františka Kardinála Tomáška.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“Ta skupina je tvořena z lidí, kteří tady kdysi dávno měli kroužek keramiky rodičů s dětmi, a ty děti už jsou v deváté třídě, takže už nemají zájem, ale s rodiči jsme se tak semkli, že jsme si chyběli. Tak na ten popud vzniklo toto ytongové schování.” </w:t>
      </w:r>
    </w:p>
    <w:p>
      <w:pPr/>
      <w:r>
        <w:rPr/>
        <w:t xml:space="preserve">Použití právě ytongu má jednoduché vysvětlení,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“Je to pro nás levná varianta, do které můžeme sochat. Když se něco nepovede, tak to nikoho nebolí. Je to měkké, i tak nás sice bolí ruce, ale pro nás pro ženy je to opravdu vhodný materiál.”  </w:t>
      </w:r>
    </w:p>
    <w:p>
      <w:pPr/>
      <w:r>
        <w:rPr/>
        <w:t xml:space="preserve">Volná tvůrčí skupina se začala scházet v září, průběžně se k sochařkám připojovali třeba i okolojdoucí rodiče s dětmi. Teď na konci října se tu začínají rýsovat první díla.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“Základem je hlava, obličej, a potom už tam vznikají různé živly. Každá z nás si vybrala, co ta hlava bude znázorňovat, jestli to bude bohyně vod, stromů, země nebo nevím čeho. Ale vzniklá tady třeba i indián nebo tu vznikají i úplně jiné věci.”   </w:t>
      </w:r>
    </w:p>
    <w:p>
      <w:pPr/>
      <w:r>
        <w:rPr>
          <w:b w:val="1"/>
          <w:bCs w:val="1"/>
        </w:rPr>
        <w:t xml:space="preserve">Kateřina Škrabáková, členka tvůrčí skupiny:</w:t>
      </w:r>
      <w:r>
        <w:rPr/>
        <w:t xml:space="preserve"> “Přidala jsem se k této skupině, protože jsme měli asi osm roků zpátky jednu skupinu s keramikou, tu jsme měli s našimi dětmi, teď prostě přišel popud od Marcely, je o relax, je to při pátku, vypnete, je to fajn.”    </w:t>
      </w:r>
    </w:p>
    <w:p>
      <w:pPr/>
      <w:r>
        <w:rPr>
          <w:b w:val="1"/>
          <w:bCs w:val="1"/>
        </w:rPr>
        <w:t xml:space="preserve">Renáta Mojžíšová, členka tvůrčí skupiny: </w:t>
      </w:r>
      <w:r>
        <w:rPr/>
        <w:t xml:space="preserve">“Prostě přišel impuls, ta nabídka to vyzkoušet, protože jsem už viděla ty sochy i na výstavě. Tak jsem to vyzkoušela a je to ohromně osvobozující. Krásná práce. Když máte nějaký problém, tak to ze sebe vyškrábat a jdete domů čistí.”     </w:t>
      </w:r>
    </w:p>
    <w:p>
      <w:pPr/>
      <w:r>
        <w:rPr/>
        <w:t xml:space="preserve">Výsledkem pátečních setkání by tedy mělo být deset soch, které by měl ozdobit veřejný prostor ve Studénce. Výběr lokality musí ještě autorky sladit s místní radnicí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93/stavebni-material-se-pod-rukama-zen-meni-v-obliceje-a-ziv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2026-08-11T02:02:00+02:00</dcterms:created>
  <dcterms:modified xsi:type="dcterms:W3CDTF">2026-08-11T02:02:00+02:00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