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kniha Těžba zlata na Bruntálsku podtrhuje pozornost, kterou odborníci věnují archeologii, historii a geologii území</w:t>
      </w:r>
    </w:p>
    <w:p>
      <w:pPr/>
      <w:r>
        <w:rPr/>
        <w:t xml:space="preserve"> Kniha je tematicky rozdělena do několika částí, z nichž největší se věnuje právě dávné hornické činnosti.</w:t>
      </w:r>
    </w:p>
    <w:p>
      <w:pPr/>
      <w:r>
        <w:rPr>
          <w:b w:val="1"/>
          <w:bCs w:val="1"/>
        </w:rPr>
        <w:t xml:space="preserve">Michal Zezula, ředitel Národního památkového ústavu, Opava: </w:t>
      </w:r>
      <w:r>
        <w:rPr/>
        <w:t xml:space="preserve">...památek na hornickou činnost v okolí Suché Rudné a v Andělskohorském rudním revíru a na Bruntálsku a k tomu jsou přidány i informace o nových nálezech. Nálezech, které byly učiněny v areálu kostela ve Starém Městě, kde ve středověku stála velká románská bazilika, jako centrum toho původního Bruntálu, založeného před rokem 1213 a také archeologických výzkumů ze Suché Rudné, které zde odkryly pracoviště, ve kterém se zpracovávaly sedimenty, obsahující zlato.“</w:t>
      </w:r>
    </w:p>
    <w:p>
      <w:pPr/>
      <w:r>
        <w:rPr/>
        <w:t xml:space="preserve"> Kniha popisuje také středověké osídlení celé oblasti, významné stavby a příčiny migrace obyvatel v závislosti na výskytu a těžbě drahých kovů.</w:t>
      </w:r>
    </w:p>
    <w:p>
      <w:pPr/>
      <w:r>
        <w:rPr>
          <w:b w:val="1"/>
          <w:bCs w:val="1"/>
        </w:rPr>
        <w:t xml:space="preserve">Dalibor Prix, historik umění a archeolog: </w:t>
      </w:r>
      <w:r>
        <w:rPr/>
        <w:t xml:space="preserve">„Je to zajímavé z mého úhlu pohledu tím, že na konci 12. století a na počátku 13.s toletí došlo v Evropě k zásadní společenské změně. Jak ta změna probíhala, je předmětem výzkumů, které se opírají jenom o útržky těch informací. Bruntálsko představuje vlastně jakousi unikátní laboratoř, kde je možné to studovat plošně, ve vzájemných souvislostech a takových území je v ČR už dneska velmi málo.“</w:t>
      </w:r>
    </w:p>
    <w:p>
      <w:pPr/>
      <w:r>
        <w:rPr/>
        <w:t xml:space="preserve"> Významná je především geologická minulost, která měla největší dopad na výskyt rud a jejich těžbu.</w:t>
      </w:r>
    </w:p>
    <w:p>
      <w:pPr/>
      <w:r>
        <w:rPr>
          <w:b w:val="1"/>
          <w:bCs w:val="1"/>
        </w:rPr>
        <w:t xml:space="preserve">Josef Večeřa, geolog: </w:t>
      </w:r>
      <w:r>
        <w:rPr/>
        <w:t xml:space="preserve">„Byl velmi významný v 80. letech, protože se tomu tady říkalo, že to je náš Ural, vzhledem k tomu, jaké jsou tady nerostné suroviny. Z toho prim vlastně hraje ta vrbenská skupina, o které jsme mluvili, to znamená obal, kde jsou soustředěna všechna ta největší ložiska plus šupiny, vytažené z devonských hornin, kam spadá třeba Horní Benešov. A mezi tím je ten Bruntál.“</w:t>
      </w:r>
    </w:p>
    <w:p>
      <w:pPr/>
      <w:r>
        <w:rPr/>
        <w:t xml:space="preserve"> Kniha, kterou si návštěvníci mohli na akci koupit, je plná historických map, nákresů a fotografií, dokumentujících význam celé oblasti.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9842/nova-kniha-tezba-zlata-na-bruntalsku-podtrhuje-pozornost-kterou-odbornici-venuji-archeologii-historii-a-geologii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2026-07-20T23:31:08+02:00</dcterms:created>
  <dcterms:modified xsi:type="dcterms:W3CDTF">2026-07-20T23:31:08+02:00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