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4.11.2023,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staví i obnovují dětská hřiště. Rozhodující je ale průzkum obyvatel</w:t>
      </w:r>
    </w:p>
    <w:p>
      <w:pPr/>
      <w:r>
        <w:rPr/>
        <w:t xml:space="preserve">Na území Karviné mimo areály mateřských škol se v současné době nachází zhruba 24 dětských hřišť s různými herními prvky. Jejich údržba vyjde město ročně v průměru na 700 tisíc kč .</w:t>
      </w:r>
      <w:r>
        <w:rPr>
          <w:b w:val="1"/>
          <w:bCs w:val="1"/>
        </w:rPr>
        <w:t xml:space="preserve"> </w:t>
      </w:r>
      <w:r>
        <w:rPr/>
        <w:t xml:space="preserve">Odbor komunálních služeb každoročně dostává několik žádostí na vybudování nových herních prvků, každá žádost je ale podrobena průzkumu obyvatel žijících v bezprostřední blízkosti. </w:t>
      </w:r>
    </w:p>
    <w:p>
      <w:pPr/>
      <w:r>
        <w:rPr>
          <w:b w:val="1"/>
          <w:bCs w:val="1"/>
        </w:rPr>
        <w:t xml:space="preserve">Jana Maierová, vedoucí Odboru komunálních služeb MMK: "</w:t>
      </w:r>
      <w:r>
        <w:rPr/>
        <w:t xml:space="preserve">Ne každý dnes chce mít dětské hřiště pod okny, protože zaznamenáváme i pravý opak, někteří chtějí demontovat hřiště a lavičky z důvodu nadměrného hluku."</w:t>
      </w:r>
    </w:p>
    <w:p>
      <w:pPr/>
      <w:r>
        <w:rPr/>
        <w:t xml:space="preserve">Například v Karviné-Hranicích přibyl před pár dny na žádost rodičů starších dětí nový solitérní herní prvek, jeho montáž proběhla jako první v České republice. Nachází se poblíž Základní školy Mendelova a vhodný je právě pro starší děti od 10 let výše. Rozvíjí jejich zdatnost, šikovnost a fyzickou kondici, pohyb na něm je trochu obtížnější, jak samy děti vyzkoušely.</w:t>
      </w:r>
    </w:p>
    <w:p>
      <w:pPr/>
      <w:r>
        <w:rPr>
          <w:b w:val="1"/>
          <w:bCs w:val="1"/>
        </w:rPr>
        <w:t xml:space="preserve">anketa: místní děti</w:t>
      </w:r>
      <w:r>
        <w:rPr/>
        <w:t xml:space="preserve">: "Jako docela je to náročné, ale jinak se to proleze." "Je super, že to tady v Karviné je, protože je to zábavné, ale i trochu náročné.</w:t>
      </w:r>
    </w:p>
    <w:p>
      <w:pPr/>
      <w:r>
        <w:rPr/>
        <w:t xml:space="preserve">"</w:t>
      </w:r>
    </w:p>
    <w:p>
      <w:pPr/>
      <w:r>
        <w:rPr>
          <w:b w:val="1"/>
          <w:bCs w:val="1"/>
        </w:rPr>
        <w:t xml:space="preserve">Jana Maierová, vedoucí Odboru komunálních služeb MMK: “</w:t>
      </w:r>
      <w:r>
        <w:rPr/>
        <w:t xml:space="preserve">Zaznamenali jsme i na sociálních sítích, že je to málo, že tady je jen jeden herní prvek a že by se tady mohly doplnit další, ale ta dopadová plocha kolem tohoto herního prvku musí mít dostatečný prostor a samozřejmě jsou nějaké normy, které musíme dodržet, takže nelze naskládat na tento prostor více herních prvků."</w:t>
      </w:r>
    </w:p>
    <w:p>
      <w:pPr/>
      <w:r>
        <w:rPr/>
        <w:t xml:space="preserve">Více herních prvků přibude na novém dětském hřišti, které se staví v docházkové vzdálenosti, zhruba o 200 metrů dále, na ulici Slovenská. Tady již jedno dětské hřiště bylo, časem ale dosloužilo a bylo nutné herní prvky obnovit.</w:t>
      </w:r>
    </w:p>
    <w:p>
      <w:pPr/>
      <w:r>
        <w:rPr>
          <w:b w:val="1"/>
          <w:bCs w:val="1"/>
        </w:rPr>
        <w:t xml:space="preserve">Jana Maierová, vedoucí Odboru komunálních služeb MMK: “</w:t>
      </w:r>
      <w:r>
        <w:rPr/>
        <w:t xml:space="preserve">To hřiště, které tady bylo vybudováno před deseti lety už mělo něco za sebou a my jsme přistoupili k obnově a úplné výměně jak dopadové plochy tak i herních prvků. Jako herní prvky tady budou umístěny dvě pružinová houpadla, domeček se skluzavkou, oblíbené houpačky, jedna bude s opěrkou pro nejmenší děti, takže se mohou těšit i maminky s nejmenšími dětmi."</w:t>
      </w:r>
    </w:p>
    <w:p>
      <w:pPr/>
      <w:r>
        <w:rPr/>
        <w:t xml:space="preserve">Všechny prvky by tady měly být namontovány do konce roku.  A v Karviné-Hranicích na ulici Čsl. Armády  už dětem slouží úplně nově vybudované hřiště s domečkem a prolézačkami a skluzavkou. Instalace byla provedena na základě žádosti a souhlasu občanů, kteří v okolí hřiště bydlí. Odbor komunálních služeb se zabývá i i požadavky z jiných částí města, ty budou řešeny postupně.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9905/v-karvine-stavi-i-obnovuji-detska-hriste-rozhodujici-je-ale-pruzkum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2026-06-18T22:37:42+02:00</dcterms:created>
  <dcterms:modified xsi:type="dcterms:W3CDTF">2026-06-18T22:37:42+02:00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