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začne budovat podzemní kontejnery, příští rok plánuje první čtyři stanoviště</w:t>
      </w:r>
    </w:p>
    <w:p>
      <w:pPr/>
      <w:r>
        <w:rPr/>
        <w:t xml:space="preserve">Plán zavádění odpadních podzemních a polopodzemních kontejnerů v Novém Jičíně schválila rada města v říjnu. Nyní už je v přípravě projektový záměr, práce na vybudování prvních čtyř stanovišť začnou příští rok.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“Začali jsme s  tím okamžitě, jakmile rada města dala tomuto městu zelenou. Jsou to místa, která vytipoval odbor životního prostředí jako ta kapacitně velmi exponovaná, jsou v našich velkých sídlištích v oblasti ulice Dlouhá a v sídlišti v Loučce.”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“Počítám s tím, že bychom každý rok vybudovali přibližně čtyři místa, kde by ty kontejnery byly umístěny pod zem, protože ono je to také poměrně nákladné. Takže půjdeme takovým postupným nárůstem.”</w:t>
      </w:r>
    </w:p>
    <w:p>
      <w:pPr/>
      <w:r>
        <w:rPr/>
        <w:t xml:space="preserve">Odpadní nádoby ovšem nebudou moci být umístěny pod zem ve všech lokalitách, například z důvodu existence inženýrských sítí nebo zeleně. Celkem je ve městě vytipováno 24 stanovišť.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“Věříme, že podzemní nebo polopodzemní stanoviště bude pro občany znamenat přínos po té estetické stránce."</w:t>
      </w:r>
    </w:p>
    <w:p>
      <w:pPr/>
      <w:r>
        <w:rPr/>
        <w:t xml:space="preserve">Další nespornou výhodou je, že podzemní nádoby mohou mít až pětkrát větší objem než klasické kontejnery, takže se sníží frekvence svozů, což povede i k provozním úsporám. A také tolik nezapáchají.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906/novy-jicin-zacne-budovat-podzemni-kontejnery-pristi-rok-planuje-prvni-ctyri-stan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2026-08-11T04:38:59+02:00</dcterms:created>
  <dcterms:modified xsi:type="dcterms:W3CDTF">2026-08-11T04:38:59+02:00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