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23:12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hala Fénix se stala vítězem soutěže Komunální projekt 2023</w:t>
      </w:r>
    </w:p>
    <w:p>
      <w:pPr/>
      <w:r>
        <w:rPr/>
        <w:t xml:space="preserve">Celkem 114 projektů z celé České republiky bylo v letošním roce přihlášeno do soutěže Komunální projekt 2023. Mezi nimi v kategorii Utváření veřejného prostoru i hala Fénix. Havířov nejenže tuto kategorii vyhrál, ale projekt byl vyhodnocen i jako absolutní vítěz Komunálního projektu 2023. Vyhlášení a předání cen se konalo v Praze. </w:t>
      </w:r>
    </w:p>
    <w:p>
      <w:pPr/>
      <w:r>
        <w:rPr>
          <w:b w:val="1"/>
          <w:bCs w:val="1"/>
        </w:rPr>
        <w:t xml:space="preserve">Josef Bělica (ANO), primátor Havířova: </w:t>
      </w:r>
      <w:r>
        <w:rPr/>
        <w:t xml:space="preserve">“První ocenění byla Stavba roku MSK a ten druhý byl Komunální projekt roku 2023. A i v Komunálním projektu 2023 jsme soutěžili v jedné z podkategorií, kterých bylo celkem deset, ale nakonec jsme vyhráli i celkovou cenu. Mám z toho velkou radost, protože o Havířovu se mluví za poslední roky, mluví se o Havířovu v dobrém, a to je samozřejmě skvělé. Nádraží je vstupní brána do Havířova a vždy bylo a já jsem moc rád, že se na to nádraží a celý ten prostor můžeme být hrdí a nemusíme se za něho stydět. Správa železnic teď bude pokračovat v rekonstrukci celého toho tělesa, takže se do roku 2026 dočkáme i důstojných nástupišť, perónů, podchodu, budou bezbariérová nástupiště. Já se na to moc těším. Ten projekt celý pokračuje, ale je vidět, že i ty dílčí fáze získávají ocenění a to je fajn.”</w:t>
      </w:r>
    </w:p>
    <w:p>
      <w:pPr/>
      <w:r>
        <w:rPr/>
        <w:t xml:space="preserve">Hala Fénix je v provozu necelý rok.</w:t>
      </w:r>
    </w:p>
    <w:p>
      <w:pPr/>
      <w:r>
        <w:rPr>
          <w:b w:val="1"/>
          <w:bCs w:val="1"/>
        </w:rPr>
        <w:t xml:space="preserve">Daniel Vachtarčík (HPH), náměstek pro sport: </w:t>
      </w:r>
      <w:r>
        <w:rPr/>
        <w:t xml:space="preserve">"Jsem hrozně rád, že stavba jako taková získala ocenění, protože za mě je to unikátní přestavba. Prostor původně sloužící jen jako čekárna pro cestující na vlak. Hala za ten rok ožila hodně. Je tam pestrobarevný život. Ať už kulturní, ale převážně sportovní. Kulturní jsem zmínil, protože nám v sále trénuje hudební těleso The Strings pravidelně. Z těch sportovních stránek chodí spolky. Ať už je to volejbalová akademie, gymnastické a taneční spolky, krasobruslaři. Velké oblibě se těší jednou týdně cvičení zumby převážně pro ženy a také se tam uspořádalo několik jednorázových soutěží. Například festival jógy, dvakrát tam proběhl turnaj v karate. Hodně se začíná využívat bowling, protože jsme ukončili provoz na víceúčelové hale a úplně stejně si myslím, že poroste zájem o lyžařské trenažéry.”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927/havirovska-hala-fenix-se-stala-vitezem-souteze-komunalni-projekt-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2026-06-16T09:46:55+02:00</dcterms:created>
  <dcterms:modified xsi:type="dcterms:W3CDTF">2026-06-16T09:46:55+02:00</dcterms:modified>
</cp:coreProperties>
</file>

<file path=docProps/custom.xml><?xml version="1.0" encoding="utf-8"?>
<Properties xmlns="http://schemas.openxmlformats.org/officeDocument/2006/custom-properties" xmlns:vt="http://schemas.openxmlformats.org/officeDocument/2006/docPropsVTypes"/>
</file>