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prodejce koloběžky vytrhl zájemci peníze a utekl, policisté ho rychle dopadli</w:t>
      </w:r>
    </w:p>
    <w:p>
      <w:pPr/>
      <w:r>
        <w:rPr/>
        <w:t xml:space="preserve">Muži se sešli ve Frýdku-Místku 12. listopadu ve večerních hodinách. 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"Jakmile se muži potkali,  prodávající se měl hned ujistit, že kupující není žádný podvodník a zda opravdu má u sebe peníze.  Muž řekl, že o elektrokoloběžku má opravdu zájem a z kapsy vyndal finanční hotovost. Nestačil ani  zareagovat, jakou rychlostí se jich neznámý muž zmocnil. Měl mu je vytrhnout z ruky a utéct  neznámo kam. Zpočátku ho začal pronásledovat, ale neznámý pachatel byl během okamžiku  mimo dohled." </w:t>
      </w:r>
    </w:p>
    <w:p>
      <w:pPr/>
      <w:r>
        <w:rPr/>
        <w:t xml:space="preserve">Okradený muž hned celou událost oznámil na linku 158, a to včetně  pachatelova popisu.  Na místo se okamžitě vydaly policejní hlídky, které začaly s propátráváním okolí. Díky perfektnímu  popisu od poškozeného policisté ze speciální pořádkové jednotky spatřili možnou podezřelou  osobu, která odpovídala popisu. Proto se ji rozhodli zkontrolovat.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"Během okamžiku se na místo  také dostavili policisté z obvodního oddělení Frýdek-Místek, kteří už díky osobní znalosti věděli, že  se jedná o jim dobře známého recidivistu. Následně se spojili s poškozeným, který potvrdil, že  právě tento muž mu měl odcizit peníze. Podezřelý byl zadržen a při prohlídce také byly nalezeny  odcizené peníze. Díky rychlé a dobré práci policistů byly již peníze vráceny zpět do rukou  poškozeného.  Ve zkráceném přípravném řízení bylo 35letému muži sděleno podezření ze spáchání přečinu  krádeže. Podezřelý muž využil svého zákonného práva a nevypovídal. Vzhledem k tomu, že byl  v posledních dvou letech za stejný čin již odsouzen a potrestán, tak mu nyní hrozí v případě  odsouzení až tři roky vězení. V rejstříku trestu má již 10 záznamů."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107/falesny-prodejce-kolobezky-vytrhl-zajemci-penize-a-utekl-policiste-ho-rychl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2026-06-25T01:52:06+02:00</dcterms:created>
  <dcterms:modified xsi:type="dcterms:W3CDTF">2026-06-25T01:52:06+02:00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