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MSK se zřejmě do pondělní stávky zapojí až polovina škol</w:t>
      </w:r>
    </w:p>
    <w:p>
      <w:pPr/>
      <w:r>
        <w:rPr/>
        <w:t xml:space="preserve">Snížení už tak mizerných platů nepedagogických pracovníků, ale i celkové nastavení financování škol přiměly zaměstnance říct hlasitě, takto ne! A to formou stávky.  Například v ZŠ Gorkého v Havířově pracuje 61 zaměstnanců. 95% z nich bude stávkovat. </w:t>
      </w:r>
    </w:p>
    <w:p>
      <w:pPr/>
      <w:r>
        <w:rPr>
          <w:b w:val="1"/>
          <w:bCs w:val="1"/>
        </w:rPr>
        <w:t xml:space="preserve">Lucie Lundová, vedoucí školní jídelny:</w:t>
      </w:r>
      <w:r>
        <w:rPr/>
        <w:t xml:space="preserve"> "Platy jsou malé. Děvčata dělají opravdu za 20 tisíc hrubého, a to se nedá a na to, že ministerstvo řeklo, aby si člověk našel druhou práci, jak to máme dělat, když máme malé děti? Musíme se ozvat. Protože, kdybychom se neozvali, tak by to ministerstvo možná zahodilo pod stůl.”</w:t>
      </w:r>
    </w:p>
    <w:p>
      <w:pPr/>
      <w:r>
        <w:rPr/>
        <w:t xml:space="preserve">Ředitel vidí problémy i jinde.</w:t>
      </w:r>
    </w:p>
    <w:p>
      <w:pPr/>
      <w:r>
        <w:rPr>
          <w:b w:val="1"/>
          <w:bCs w:val="1"/>
        </w:rPr>
        <w:t xml:space="preserve">Igor Zaťko, ředitel ZŠ Gorkého Havířov: </w:t>
      </w:r>
      <w:r>
        <w:rPr/>
        <w:t xml:space="preserve">“Není jasno ve financování asistentů pedagoga a potom také záležitost i těch ostatních neinvestičních prostředků, které se používají také na nákup učebnic a pomůcek. Pokud tam dojde k nějakému snížení, tak i tam bude ta kvalita našeho školství ohrožena.”</w:t>
      </w:r>
    </w:p>
    <w:p>
      <w:pPr/>
      <w:r>
        <w:rPr/>
        <w:t xml:space="preserve">V Havířově se do stávky zapojí dvě třetiny základních i mateřských škol. Většina z nich zůstane zavřená. A chystají se i střední školy. Na Gymnáziu Komenského učitelé o stávce se studenty diskutují. </w:t>
      </w:r>
    </w:p>
    <w:p>
      <w:pPr/>
      <w:r>
        <w:rPr>
          <w:b w:val="1"/>
          <w:bCs w:val="1"/>
        </w:rPr>
        <w:t xml:space="preserve">Tereza, studentka: </w:t>
      </w:r>
      <w:r>
        <w:rPr/>
        <w:t xml:space="preserve">“Kuchařky dělají jídlo pro ty děti, kteří nemají možnost si udělat jídlo sami. Asistenti také odvádějí kus práce v té škole."</w:t>
      </w:r>
    </w:p>
    <w:p>
      <w:pPr/>
      <w:r>
        <w:rPr/>
        <w:t xml:space="preserve">Přesná čísla o počtu stávkujících škol nejsou. Odbory ale uvádějí, že v Moravskoslezském kraji se do stávky zapojí polovina školských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222/v-msk-se-zrejme-do-pondelni-stavky-zapoji-az-polovina-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2026-06-16T11:49:39+02:00</dcterms:created>
  <dcterms:modified xsi:type="dcterms:W3CDTF">2026-06-16T11:49:39+02:00</dcterms:modified>
</cp:coreProperties>
</file>

<file path=docProps/custom.xml><?xml version="1.0" encoding="utf-8"?>
<Properties xmlns="http://schemas.openxmlformats.org/officeDocument/2006/custom-properties" xmlns:vt="http://schemas.openxmlformats.org/officeDocument/2006/docPropsVTypes"/>
</file>