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22.11.2023, 13:26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a MŠ Stonava se připojí ke stávce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„Ke stávce jsme  se přidali z prostých důvodů. Většinou se uvádí, že se snižují platy  nepedagogickým zaměstnancům, tedy že nedostaneme tolik peněz, kolik bychom  potřebovali, nicméně se to týká i dalších oblastí. Vyapdá to, že peníze, které  slibovali učitelům nedostaneme, protože je budeme muset převést právě na ty  platy nepedagogů. Máme omezené příjmy na učební pomůcky a hlavně chtějí omezit  nebo zrušit tzv. PHmaxi, což ve skutečnosti znamená, že já budu přinucena  propustit učitele, nebo zkracovat úvazky.“</w:t>
      </w:r>
    </w:p>
    <w:p>
      <w:pPr/>
      <w:r>
        <w:rPr/>
        <w:t xml:space="preserve">Podle ředitelky stonavské základní a mateřské školy navíc  hrozí snížení počtů asistentů pedagoga a tím pádem ke snížení kvality výuky.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0232/zs-a-ms-stonava-se-pripoji-ke-sta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2026-05-04T11:11:28+02:00</dcterms:created>
  <dcterms:modified xsi:type="dcterms:W3CDTF">2026-05-04T11:11:28+02:00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