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Modernizovaná zastávka na starém autobusovém stanovišti ve Frýdku-Místku je hotová</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 </w:t>
      </w: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 </w:t>
      </w:r>
    </w:p>
    <w:p>
      <w:pPr/>
      <w:r>
        <w:rPr/>
        <w:t xml:space="preserve">Práce trvaly necelé tři měsíce a vyšly na zhruba 4 miliony  korun. Což bylo dokonce o více než milion korun levnější, než kdyby se  rekonstruovala celá zastávka v původním rozsahu. </w:t>
      </w: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249/modernizovana-zastavka-na-starem-autobusovem-stanovisti-ve-frydkumistku-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2026-06-22T12:00:52+02:00</dcterms:created>
  <dcterms:modified xsi:type="dcterms:W3CDTF">2026-06-22T12:00:52+02:00</dcterms:modified>
</cp:coreProperties>
</file>

<file path=docProps/custom.xml><?xml version="1.0" encoding="utf-8"?>
<Properties xmlns="http://schemas.openxmlformats.org/officeDocument/2006/custom-properties" xmlns:vt="http://schemas.openxmlformats.org/officeDocument/2006/docPropsVTypes"/>
</file>