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Domova pro seniory ve Frýdku-Místku prochází rekonstrukcí</w:t>
      </w:r>
    </w:p>
    <w:p>
      <w:pPr/>
      <w:r>
        <w:rPr/>
        <w:t xml:space="preserve">Pobočka domova pro seniory ve Školské ulici ve Frýdku-Místku  už pomalu mění svou podobu. Stavební firma intenzivně pracuje na přestavbě  budovy z roku 1936 na moderní zařízení.</w:t>
      </w:r>
    </w:p>
    <w:p>
      <w:pPr/>
      <w:r>
        <w:rPr>
          <w:b w:val="1"/>
          <w:bCs w:val="1"/>
        </w:rPr>
        <w:t xml:space="preserve">Zbyněk Šmeidler, NOSTA, stavby a  rekonstrukce:</w:t>
      </w:r>
      <w:r>
        <w:rPr/>
        <w:t xml:space="preserve"> "My jsme ve fázi dokončování hrubé stavby. Teď je před námi  hlavní úkol. To je zakrýt stavbu tak, abychom měli uzavřeno, aby nám sem nepršelo  a neunikalo teplo. Plus osazujeme okna a vevnitř už probíhají hrubé rozvody  všech řemesel. To znamená elektro, zdravotechnika, vzduchotechnika a chystáme  se i na sádrokartony."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"Stavba pokračuje podle harmonogramu. Teď se snažíme o to, abychom  stihli dokončit urychleně střechu. Potřebujeme ještě pár dnů, aby vydrželo  počasí. Konkrétně probíhá dřevěný záklop, plus pojistná hydroizolace. Tak, aby  mohla být položena plechová krytina. Bylo dokončeno druhé a třetí nadzemní  podlaží, včetně věnců a v podstatě stavbu dostaneme do sucha a můžeme provádět  vnitřní úpravy."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"Já jsem ráda, že vše pokračuje podle plánu. Že se plní  harmonogram prací tak, jak se má. A že snad bude stavba dokončena tak, jak jsme  domluveni. V tom příštím roce, červen, červenec 2024."</w:t>
      </w:r>
    </w:p>
    <w:p>
      <w:pPr/>
      <w:r>
        <w:rPr>
          <w:b w:val="1"/>
          <w:bCs w:val="1"/>
        </w:rPr>
        <w:t xml:space="preserve">Petr Kuchta, ředitel Domova pro seniory  Frýdek-Místek: </w:t>
      </w:r>
      <w:r>
        <w:rPr/>
        <w:t xml:space="preserve">"Jsme rádi a těšíme se do nových prostor. Narovinu už  plánujeme registraci nové služby Domov se zvláštním režimem, který by tady měl  být po otevření funkční. Takže řešíme s krajem podrobnosti. Zároveň řešíme  už vybavení pokojů a připravujeme se na případné stěhování, které by mělo být  podle harmonogramu v červnu a červenci, abychom zvládali otevření dle  plánu."</w:t>
      </w:r>
    </w:p>
    <w:p>
      <w:pPr/>
      <w:r>
        <w:rPr/>
        <w:t xml:space="preserve">Původní budova už neodpovídala dnešním standardům a také bylo  nutné řešit novodobé požadavky na požární bezpečnost i komfort klientů. </w:t>
      </w:r>
    </w:p>
    <w:p>
      <w:pPr/>
      <w:r>
        <w:rPr>
          <w:b w:val="1"/>
          <w:bCs w:val="1"/>
        </w:rPr>
        <w:t xml:space="preserve">Petr Kuchta, ředitel Domova pro seniory  Frýdek-Místek: </w:t>
      </w:r>
      <w:r>
        <w:rPr/>
        <w:t xml:space="preserve">"Oproti původu se změní kompletní dispozice. Nám tady na  každém patře přibydou společenské místnosti, které tady nebyly. Díky tomu  jakoby nějaký mínus prostoru, který nenafoukneme, ale je potřebný pro uživatele  i pro rodiny. Zároveň přibyde jedno nové patro navíc, kde se teď nacházíme. A vzniknou  jednolůžkové a dvoulůžkové pokoje. Celkově ten standard půjde opravdu nahoru,  protože zaniknou tří až čtyřlůžkové pokoje, které tady původně byly."</w:t>
      </w:r>
    </w:p>
    <w:p>
      <w:pPr/>
      <w:r>
        <w:rPr/>
        <w:t xml:space="preserve">Kapacita domova se  sníží z původních 40 na 27 lůžek.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"Ano, samozřejmě víme, že se nám sníží počet lůžek v tomto  domově, ale já zase vidím výhodu toho, že se zkvalitní péče o tyto seniory. Protože  budou mít maximálně jedno nebo dvoulůžkové pokoje se sociálním zařízením. A  jedeme podle standardu kvality Ministerstva práce a sociálních věcí ČR."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"Investičně jsme v podstatě na 63 milionech. S tím,  že se nám podařilo vysoutěžit cenu o 18 milionů nižší. A je to stavba pod  dotací a doufáme, že splníme všechny podmínky."</w:t>
      </w:r>
    </w:p>
    <w:p>
      <w:pPr/>
      <w:r>
        <w:rPr/>
        <w:t xml:space="preserve">Dotace půjde z ministerstva práce a sociálních věcí a měla  by dosáhnout 23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323/pobocka-domova-pro-seniory-ve-frydkumistk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2026-06-25T01:18:03+02:00</dcterms:created>
  <dcterms:modified xsi:type="dcterms:W3CDTF">2026-06-25T01:18:03+02:00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