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v kostele benefiční koncert na podporu paliativní péče</w:t>
      </w:r>
    </w:p>
    <w:p>
      <w:pPr/>
      <w:r>
        <w:rPr/>
        <w:t xml:space="preserve">V evangelickém kostele v Havířově-Bludovicích se mohli lidé v předvánoční čas zaposlouchat do Hudby na dvorech královských. Charitativní koncert nemocnice uspořádala pro oddělení hematoonkologie již po sedmé.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"Předchozích letech byl výtěžek koncertu vždy věnován na dovybavení klinické hematoonkologie a letos poprvé bude výtěžek benefičního koncertu věnován na podporu paliativní péče, která se v havířovské nemocnici začala rozvíjet asi před dvěma lety a v letošním roce zaznamenala prudký rozvoj s příchodem dvou mimořádně zdatných kolegyň, které se začaly systematicky paliativní péči zabývat. Vycházíme z osobnosti pacienta, podpory kvality jeho života, z velmi citlivého vnímání jeho rodinného prostředí, sociálního zázemí a s tím vším podrobně pracujeme.”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dneska poprvé. Chodíme od samého počátku. Takže jsme nemohli vynechat ani tento rok a vzhledem k tomu, že s tou nemocnicí v Havířově máme velmi dobré zkušenosti, tak jsme chtěli vyjádřit i takovou podporu.”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ty koncerty chodím ráda. Moc je to hezké a jsem ráda, že jsem dneska také tady. Podporuji nemocnici, aby tam měli zas nějaké peníze navíc.”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“Dobrý pocit a naladí to na Vánoce, takovou atmosféru. Byli jsme tu loni.”</w:t>
      </w:r>
    </w:p>
    <w:p>
      <w:pPr/>
      <w:r>
        <w:rPr/>
        <w:t xml:space="preserve">V letošním roce se podařilo pro nemocnici vybrat 40 tisíc korun.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"Advent je takové období, ve kterém bychom se měli ztišit, ve kterém bychom měli rozjímat, chystat se na Vánoce v radostném očekávání a také je to období, které je spojeno se štědrostí a dobročinností a já bych chtěl poděkovat všem lidem, kteří svou dobročinnost projevili v tom, že si zakoupili lístek na benefiční koncert havířovské nemocnice a tím podpořili rozvoj paliativní péče v naší nemocnici.”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559/havirovska-nemocnice-usporadala-v-kostele-beneficni-koncert-na-podporu-paliat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2026-06-24T21:34:41+02:00</dcterms:created>
  <dcterms:modified xsi:type="dcterms:W3CDTF">2026-06-24T21:34:41+02:00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