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Tříkrálovou sbírku podpořili i úředníci havířovského magistrátu</w:t>
      </w:r>
    </w:p>
    <w:p>
      <w:pPr/>
      <w:r>
        <w:rPr/>
        <w:t xml:space="preserve">I v ulicích Havířova mohou lidé v těchto dnech potkat koledníky v rámci Tříkrálové sbírky. Ti tradičně navštívili i magistrát, aby předali radost a požehnání a poprosili o dar pro potřebné. </w:t>
      </w:r>
    </w:p>
    <w:p>
      <w:pPr/>
      <w:r>
        <w:rPr>
          <w:b w:val="1"/>
          <w:bCs w:val="1"/>
        </w:rPr>
        <w:t xml:space="preserve">Marie Světničková, koordinátorka sbírky: </w:t>
      </w:r>
      <w:r>
        <w:rPr/>
        <w:t xml:space="preserve">"My jsme vyrazili teď dopoledne na magistrát. Byli jsme pozvání a dovolili nám, že tu budeme koledovat a lidé jsou štědří. Většinou, když chodíme po domech, tak ti, co otevřou, tak nám něco přispějí. Ti, co nechtějí přispět, tak ani neotevřou, nebo nejsou doma. To my nezjišťujeme. Chceme přinést hlavně radost, hlavně těm starším lidem, případně chodíme s dětmi a přinést radost, že přišel spasitel Ježíš Kristus.”</w:t>
      </w:r>
    </w:p>
    <w:p>
      <w:pPr/>
      <w:r>
        <w:rPr/>
        <w:t xml:space="preserve">Jak byli štědří lidé tady na magistrátě?</w:t>
      </w:r>
    </w:p>
    <w:p>
      <w:pPr/>
      <w:r>
        <w:rPr>
          <w:b w:val="1"/>
          <w:bCs w:val="1"/>
        </w:rPr>
        <w:t xml:space="preserve">Marie Světničková, koordinátorka sbírky:</w:t>
      </w:r>
      <w:r>
        <w:rPr/>
        <w:t xml:space="preserve"> “Byli štědří.”.</w:t>
      </w:r>
    </w:p>
    <w:p>
      <w:pPr/>
      <w:r>
        <w:rPr/>
        <w:t xml:space="preserve">Dominiku, co tady dneska děláš?</w:t>
      </w:r>
    </w:p>
    <w:p>
      <w:pPr/>
      <w:r>
        <w:rPr>
          <w:b w:val="1"/>
          <w:bCs w:val="1"/>
        </w:rPr>
        <w:t xml:space="preserve">anketa: </w:t>
      </w:r>
      <w:r>
        <w:rPr/>
        <w:t xml:space="preserve">“Já? Koleduji a zpívám písničky.”</w:t>
      </w:r>
    </w:p>
    <w:p>
      <w:pPr/>
      <w:r>
        <w:rPr>
          <w:b w:val="1"/>
          <w:bCs w:val="1"/>
        </w:rPr>
        <w:t xml:space="preserve">Rosalie Seidel Pokorná, mluvčí havířovského magistrátu: </w:t>
      </w:r>
      <w:r>
        <w:rPr/>
        <w:t xml:space="preserve">“Tříkrálová sbírka je moc krásná tradice a my jsme rádi, že nás Tři králové na Magistrátě města Havířova navštívili. My všichni úředníci jsme se finančně podíleli a kasičku jsme naplnili.” </w:t>
      </w:r>
    </w:p>
    <w:p>
      <w:pPr/>
      <w:r>
        <w:rPr/>
        <w:t xml:space="preserve">Tříkrálová sbírka potrvá do 14. ledna. Charita Český Těšín použije vykoledované peníze například na projekt úpravy domova seniorů v Hnojníku, nebo na nákup kompenzačních pomůcek.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934/trikralovou-sbirku-podporili-i-urednici-havirovskeho-magist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2026-06-25T01:52:08+02:00</dcterms:created>
  <dcterms:modified xsi:type="dcterms:W3CDTF">2026-06-25T01:52:08+02:00</dcterms:modified>
</cp:coreProperties>
</file>

<file path=docProps/custom.xml><?xml version="1.0" encoding="utf-8"?>
<Properties xmlns="http://schemas.openxmlformats.org/officeDocument/2006/custom-properties" xmlns:vt="http://schemas.openxmlformats.org/officeDocument/2006/docPropsVTypes"/>
</file>