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10.1.2024, 17:28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Občané Orlové se mohou těšit na dvě nová sportoviště</w:t>
      </w:r>
    </w:p>
    <w:p>
      <w:pPr/>
      <w:r>
        <w:rPr/>
        <w:t xml:space="preserve">Jedním z nich je výstavba skateparku umístěného v těsné blízkosti základní školy a dětského hřiště na ulici Ke Studánce. Tento skatepark bude mít plochu 2 552 metrů čtverečních. Celá výstavba se vyšplhá na 13 miliónů korun, z čehož čtyři miliony poskytne Nadace OKD.</w:t>
      </w:r>
    </w:p>
    <w:p>
      <w:pPr/>
      <w:r>
        <w:rPr>
          <w:b w:val="1"/>
          <w:bCs w:val="1"/>
        </w:rPr>
        <w:t xml:space="preserve">Jiří Kamýček, Skateboarding  Orlová: „</w:t>
      </w:r>
      <w:r>
        <w:rPr/>
        <w:t xml:space="preserve">Samozřejmě jsem moc rád a nejenom já, ale všichni ve Skateboardingu  Orlová, že to vypadá, že se v blízké době podaří postavit nový skatepark v  našem městě, protože si myslím, že to město si to zaslouží. Současný skatepark  a to ještě možná je otázka, jestli takhle můžu nazvat tu plochu, už je za  hranicí své životnosti nedostačující kapacitně po všech ohledech. Chybí  jakékoliv zázemí, takže jsem moc rád, že to vypadá, že budeme mít moderní nový  skatepark.“</w:t>
      </w:r>
    </w:p>
    <w:p>
      <w:pPr/>
      <w:r>
        <w:rPr/>
        <w:t xml:space="preserve">Druhým projektem bude revitalizace hřiště U Kapličky  nacházejícího se v areálu stávajícího sportovního centra Základní školy U  Kapličky.</w:t>
      </w:r>
    </w:p>
    <w:p>
      <w:pPr/>
      <w:r>
        <w:rPr>
          <w:b w:val="1"/>
          <w:bCs w:val="1"/>
        </w:rPr>
        <w:t xml:space="preserve">Kamil Paloncy,  ředitel ZŠ U Kapličky: „</w:t>
      </w:r>
      <w:r>
        <w:rPr/>
        <w:t xml:space="preserve">Měl jsem možnost shlédnout projekt hřiště, které by  mělo vzniknout. Ten projekt se mi velice líbí. Dané sportoviště nebude  využíváno jen v dopoledních hodinách pro žáky naší školy, ale také i v  odpoledních hodinách pro potřeby sportovního oddílu a samozřejmě i pro širokou  veřejnost.“</w:t>
      </w:r>
    </w:p>
    <w:p>
      <w:pPr/>
      <w:r>
        <w:rPr/>
        <w:t xml:space="preserve">    Celkové náklady vyjdou na  více než 13 miliónů korun, z čehož město získalo 4 miliony z dotace Nadace OKD  obcím. Tyto iniciativy nejen posílí sportovní život ve městě, ale také podpoří  komunitní zapojení a zdravý životní styl pro obyvatele všech věkových  kategorií.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000040947/obcane-orlove-se-mohou-tesit-na-dve-nova-sportov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2026-05-04T11:11:16+02:00</dcterms:created>
  <dcterms:modified xsi:type="dcterms:W3CDTF">2026-05-04T11:11:16+02:00</dcterms:modified>
</cp:coreProperties>
</file>

<file path=docProps/custom.xml><?xml version="1.0" encoding="utf-8"?>
<Properties xmlns="http://schemas.openxmlformats.org/officeDocument/2006/custom-properties" xmlns:vt="http://schemas.openxmlformats.org/officeDocument/2006/docPropsVTypes"/>
</file>