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12.1.2024,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Tajemného pavouka hledali ve volnočasovém centru v Hrádku marně</w:t>
      </w:r>
    </w:p>
    <w:p>
      <w:pPr/>
      <w:r>
        <w:rPr/>
        <w:t xml:space="preserve">Provoz volnočasového centra byl kvůli pavoukovi zastaven a protože v budově je i jedna školní třída a družina, musela obec děti přesunout jinam. </w:t>
      </w:r>
    </w:p>
    <w:p>
      <w:pPr/>
      <w:r>
        <w:rPr>
          <w:b w:val="1"/>
          <w:bCs w:val="1"/>
        </w:rPr>
        <w:t xml:space="preserve">Věra Garbová, Centrum volného času Hrádek: </w:t>
      </w:r>
      <w:r>
        <w:rPr/>
        <w:t xml:space="preserve">“Poprvé se nám tady objevil na soukromé akci. Bylo to 27. prosince, kdy ho návštěvník uviděl ve skříňce za kuchyní. Vylekal se, utekl a pavouk si dál žil vlastním životem. </w:t>
      </w:r>
    </w:p>
    <w:p>
      <w:pPr/>
      <w:r>
        <w:rPr/>
        <w:t xml:space="preserve">Dalším vyděšeným člověkem byla uklízečka. </w:t>
      </w:r>
    </w:p>
    <w:p>
      <w:pPr/>
      <w:r>
        <w:rPr>
          <w:b w:val="1"/>
          <w:bCs w:val="1"/>
        </w:rPr>
        <w:t xml:space="preserve">Věra Garbová, Centrum volného času Hrádek: </w:t>
      </w:r>
      <w:r>
        <w:rPr/>
        <w:t xml:space="preserve">“Paní uklízečka přišla do práce až 2. ledna po svátcích. Začala vysávat a pavouka uviděla. Lekla se a utekla. Oba dva ho nezávisle na sobě popisovali jako velkého jako pánská dlaň, černého a s masivníma chlupatýma nohama.” </w:t>
      </w:r>
    </w:p>
    <w:p>
      <w:pPr/>
      <w:r>
        <w:rPr/>
        <w:t xml:space="preserve">Do hledání pavouka se zapojilo několik desítek lidí, najít se jim ho však nepodařilo. </w:t>
      </w:r>
    </w:p>
    <w:p>
      <w:pPr/>
      <w:r>
        <w:rPr>
          <w:b w:val="1"/>
          <w:bCs w:val="1"/>
        </w:rPr>
        <w:t xml:space="preserve">Věra Garbová, Centrum volného času Hrádek: </w:t>
      </w:r>
      <w:r>
        <w:rPr/>
        <w:t xml:space="preserve">“Nastražili jsme kamery, před které jsme umisťovali návnady s živou potravou. Jednalo se o sarančaty a šváby i různé takové jakoby pasti s vlhkým substrátem, vlhkými utěrkami, aby se pavouk cítil jako doma.”</w:t>
      </w:r>
    </w:p>
    <w:p>
      <w:pPr/>
      <w:r>
        <w:rPr/>
        <w:t xml:space="preserve">Nakonec přišel na řadu specialista s postřikem, který by měl pavouka usmrtit. Protože však nebyl nalezen ani uhynulý, nebylo možné potvrdit, zda je v budově bezpečno. </w:t>
      </w:r>
    </w:p>
    <w:p>
      <w:pPr/>
      <w:r>
        <w:rPr>
          <w:b w:val="1"/>
          <w:bCs w:val="1"/>
        </w:rPr>
        <w:t xml:space="preserve">Leszek Gryga, chovatel sklípkanů: </w:t>
      </w:r>
      <w:r>
        <w:rPr/>
        <w:t xml:space="preserve">“Existuje několik druhů, které člověku nebezpečné jsou, mají silný jed, ale většina pavouků a hlavně těch, kteří jsou rozšíření mezi chovateli, tak ti nebezpeční nejsou. Mají sice jed, ale síly zhruba včely nebo sršně. Spíš jde o nějaký jihoamerický druh nebo středoamerický druh a ty ten jed silný nemají, takže bych se nebál."</w:t>
      </w:r>
    </w:p>
    <w:p>
      <w:pPr/>
      <w:r>
        <w:rPr/>
        <w:t xml:space="preserve">V pátek se rozhodlo, že budova volnočasového centra bude od pondělí zpřístupněna.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1002/tajemneho-pavouka-hledali-ve-volnocasovem-centru-v-hradku-ma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2026-06-09T23:08:35+02:00</dcterms:created>
  <dcterms:modified xsi:type="dcterms:W3CDTF">2026-06-09T23:08:35+02:00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