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18.1.2024,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převzala do vlastnictví většinu sportovního areálu tělovýchovné jednoty</w:t>
      </w:r>
    </w:p>
    <w:p>
      <w:pPr/>
      <w:r>
        <w:rPr/>
        <w:t xml:space="preserve">Jednání o tom, že by město do svého vlastnictví převzalo většinu sportovního areálu tělovýchovné jednoty, začala už v roce 2015. Teprve loni na podzim se vše podařilo dotáhnout do konce.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“Dlouhé roky jsme usilovali o to, ať areál, který je v centru města a který, bohužel, víceméně chátral, tak jsme se ho snažili získat do svého vlastnictví. Po několika nezdařených pokusech o převod, ať už bezúplatný nebo úplatný, se to nakonec podařilo dohodnout až s novým vedením tělovýchovné jednoty, se kterou jsme celkem dlouho diskutovali možnosti toho převodu a nakonec se našel kompromis, kdy část areálu letního stadionu, to znamená část bývalé škváry, správní budou, asfaltový povrch, průchozí komunikaci a areál travnatého fotbalového hřiště získá město Studénka do svého vlastnictví.” </w:t>
      </w:r>
    </w:p>
    <w:p>
      <w:pPr/>
      <w:r>
        <w:rPr/>
        <w:t xml:space="preserve">Darování majetku městu schválila valná hromada tělovýchovné jednoty, následně převod odsouhlasili i zastupitelé. </w:t>
      </w:r>
    </w:p>
    <w:p>
      <w:pPr/>
      <w:r>
        <w:rPr>
          <w:b w:val="1"/>
          <w:bCs w:val="1"/>
        </w:rPr>
        <w:t xml:space="preserve">Martin Vojtěšek, předseda TJ MSV Studénka: </w:t>
      </w:r>
      <w:r>
        <w:rPr/>
        <w:t xml:space="preserve">“Jednak chci říct, že to nebylo rozhodnutí jednoho člověka, bylo to rozhodnutí celého TJ, dalo by se říct i všech členů, rozhodovala valná hromada. Příprava toho převodu trvala, domlouvání a tak podobně, smlouvy, podmínky téměř dva roky. Nebyl to jednoduchá cesta, spousta připomínek, názorů z různých stran a různých oddílů, aby se to všecko doladilo. A ten důvod byl takový, že když vidíte ten areál, tak on víceméně chátral a bylo to asi jediné řešení, najít takového silného partnera, aby se ten sport posunul dál.” </w:t>
      </w:r>
    </w:p>
    <w:p>
      <w:pPr/>
      <w:r>
        <w:rPr/>
        <w:t xml:space="preserve">Součástí dohody o převodu majetku je i podpora šesti aktivních sportovních oddílů, což je například stolní tenis, volejbal, aerobic a další, a to zejména poskytnutím prostor pro činnost, třeba i pronájmem tělocvičen v základních školách, a v neposlední řadě finančním darem. Podpora je vyčíslena roční částkou 190 tisíc korun, a to do roku 2042.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“Chceme areál postupnými kroky rekonstruovat. To znamená, že v letošním roce předpokládáme vytvoření studie, která navrhne způsob dalšího využití tohoto areálu a jeho postupné rekonstrukce, následně do rozpočtu příštího roku budeme chtít připravit prostředky na tvorbu projektové dokumentace a následně, někdy od roku 2026, bychom usilovali o získání dotačních prostředků na jeho postupnou opravu, modernizaci tak, aby areál, který je v centru, splňoval parametry pro sportování široké veřejnosti.” </w:t>
      </w:r>
    </w:p>
    <w:p>
      <w:pPr/>
      <w:r>
        <w:rPr/>
        <w:t xml:space="preserve">Největším klubem, který využívá tento sportovní areál, je Fotbal Studénka, ten ovšem funguje mimo tělovýchovnou jednotu.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“Předpokládáme že areál travnatého hřiště dostane fotbalový klub do výpůjčky, podobně jako je tomu u fotbalového klubu v Nové Horce, a bude se starat o jeho údržbu, tedy celého toho areálu, kde je ovál, travnatá plocha a tribuna. Vše ostatní co je v tom veřejném prostoru, tak o to se bude starat město s tím, že správní budovu bude mít ve správě SAK Studénka.”</w:t>
      </w:r>
    </w:p>
    <w:p>
      <w:pPr/>
      <w:r>
        <w:rPr/>
        <w:t xml:space="preserve">Uvnitř bude stále prostor pro stolní tenis a šatny pro fotbalisty. Majetkem tělovýchovné jednoty nadále zůstávají tenisové a volejbalové kurty.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087/studenka-prevzala-do-vlastnictvi-vetsinu-sportovniho-arealu-telovychovne-jedn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2026-08-10T07:27:50+02:00</dcterms:created>
  <dcterms:modified xsi:type="dcterms:W3CDTF">2026-08-10T07:27:50+02:00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