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19.1.2024, 08:50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Návštěvnické centrum Nový Jičín vystavuje tvorbu lidí s duševním onemocněním</w:t>
      </w:r>
    </w:p>
    <w:p>
      <w:pPr/>
      <w:r>
        <w:rPr/>
        <w:t xml:space="preserve">Návštěvnické centrum Nový Jičín i letos pokračuje ve výstavní činnosti, v lednu svou galerii poskytlo Slezské diakonii. Instalována je zde výstava s názvem Když umění pomáhá novojičínských klientů sociální rehabilitace. </w:t>
      </w:r>
    </w:p>
    <w:p>
      <w:pPr/>
      <w:r>
        <w:rPr>
          <w:b w:val="1"/>
          <w:bCs w:val="1"/>
        </w:rPr>
        <w:t xml:space="preserve">Gabriela Lhotská, Slezské diakonie, vedoucí oblasti Novojičínsko: </w:t>
      </w:r>
      <w:r>
        <w:rPr/>
        <w:t xml:space="preserve">“My jsme už v celém loňském roce měli projekt podpořený i městem Nový Jičín a realizovali jsme pro lidi s duševním onemocněním takové tvůrčí skupiny. Byla to ať už výtvarná skupina, tak i tvůrčí psaní.” </w:t>
      </w:r>
    </w:p>
    <w:p>
      <w:pPr/>
      <w:r>
        <w:rPr/>
        <w:t xml:space="preserve">Vystaveny jsou tu kresby, a také fejetony a básně. Třeba i tyto verše paní Martiny s názvem Láska na plátně.  Tato výstava plná emocí a hlubších pocitů potrvá v Návštěvnickém centru do konce ledna. Následovat ji budou další. </w:t>
      </w:r>
    </w:p>
    <w:p>
      <w:pPr/>
      <w:r>
        <w:rPr>
          <w:b w:val="1"/>
          <w:bCs w:val="1"/>
        </w:rPr>
        <w:t xml:space="preserve">Nikola Maňáková, Návštěvnické centrum Nový Jičín: </w:t>
      </w:r>
      <w:r>
        <w:rPr/>
        <w:t xml:space="preserve">“V únoru se můžete těšit na 70 let horolezeckého oddílu Nový Jičín, která bude v obou expozicích, to znamená tady v galerii a v expozici klobouků.”</w:t>
      </w:r>
    </w:p>
    <w:p>
      <w:pPr/>
      <w:r>
        <w:rPr/>
        <w:t xml:space="preserve">Nové výstavy tu tedy budou zahajovat každý měsíc, přístupné jsou v běžné otevírací době Návštěvnického centra.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1105/navstevnicke-centrum-novy-jicin-vystavuje-tvorbu-lidi-s-dusevnim-onemocneni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2026-08-10T05:49:45+02:00</dcterms:created>
  <dcterms:modified xsi:type="dcterms:W3CDTF">2026-08-10T05:49:45+02:00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