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Osaměle žijící senioři v Ostravě-Jihu se dočkají nových tísňových tlačítek</w:t>
      </w:r>
    </w:p>
    <w:p>
      <w:pPr/>
      <w:r>
        <w:rPr/>
        <w:t xml:space="preserve">Každých 60 dní chodí strážníci městské policie kontrolovat  tísňová tlačítka k Miladě Tořové. Tři-a-devadesátiletá seniorka je má  k dispozici už skoro 6 let.</w:t>
      </w:r>
    </w:p>
    <w:p>
      <w:pPr/>
      <w:r>
        <w:rPr>
          <w:b w:val="1"/>
          <w:bCs w:val="1"/>
        </w:rPr>
        <w:t xml:space="preserve">Milada Tořová, seniorka z Ostravy-Jihu</w:t>
      </w:r>
      <w:r>
        <w:rPr/>
        <w:t xml:space="preserve">: „To je  fakt pomocník. Člověk necítí se doma sám, protože víte, že máte někoho, o koho  se můžete opřít, když vám je nejhůř.“</w:t>
      </w:r>
    </w:p>
    <w:p>
      <w:pPr/>
      <w:r>
        <w:rPr/>
        <w:t xml:space="preserve">Zařízení se skládá ze dvou tlačítek a řídící jednotky. Jedno  tlačítko má senior neustále při sobě, třeba na krku, a druhé je u vstupu do  bytu. Při ohrožení zdraví či života, například při pádu, senior stlačí tlačítko  osobní. Pohyb podezřelé osoby zase nahlásí tlačítkem u dveří. </w:t>
      </w:r>
    </w:p>
    <w:p>
      <w:pPr/>
      <w:r>
        <w:rPr>
          <w:b w:val="1"/>
          <w:bCs w:val="1"/>
        </w:rPr>
        <w:t xml:space="preserve">Jindřich Machů, mluvčí Městské policie Ostrava</w:t>
      </w:r>
      <w:r>
        <w:rPr/>
        <w:t xml:space="preserve">: „V  obvodu Ostrava-Jih strážníci naposled vyjížděli k 69 letému zesláblému  seniorovi na ulici Edisonova. Senior ve svém bytě upadl na zem a silně se  udeřil do hlavy. Strážníci pak zavolali zdravotníky, kteří rozhodli o převozu  seniora do nemocnice.“</w:t>
      </w:r>
    </w:p>
    <w:p>
      <w:pPr/>
      <w:r>
        <w:rPr/>
        <w:t xml:space="preserve">Tísňová tlačítka pomáhají seniorům v Ostravě už bezmála  10 let. Poptávka ale vysoce převyšuje nabídku. Vedení obvodu se proto rozhodlo  nakoupit tlačítka nová.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„Rozhodli jsme se vyčlenit téměř 300 tisíc korun na nákup dalších 25 kusů  tísňových tlačítek.“</w:t>
      </w:r>
    </w:p>
    <w:p>
      <w:pPr/>
      <w:r>
        <w:rPr/>
        <w:t xml:space="preserve">Na území Ostravy je  aktuálně v provozu 539 tlačítek, z toho 183 jich je na Jihu. Strážníci za  loňský rok vyjížděli celkem k 365 případům aktivací tlačítek.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203/osamele-zijici-seniori-v-ostravejihu-se-dockaji-novych-tisnovych-tlac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2026-04-17T06:12:20+02:00</dcterms:created>
  <dcterms:modified xsi:type="dcterms:W3CDTF">2026-04-17T06:12:20+02:00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