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Pacientům oddělení ORL v Městské nemocnici Ostrava bude pomáhat nový operační laser</w:t>
      </w:r>
    </w:p>
    <w:p>
      <w:pPr/>
      <w:r>
        <w:rPr/>
        <w:t xml:space="preserve">Operace středouší či odstranění nádorů na hlasivkách a na  hrtanu. To jsou příklady zákroků, ke kterým mohou lékaři na oddělení ORL  městské nemocnice nově používat operační laser, jenž přinese větší komfort jak  pacientům tak chirurgům.</w:t>
      </w:r>
    </w:p>
    <w:p>
      <w:pPr/>
      <w:r>
        <w:rPr>
          <w:b w:val="1"/>
          <w:bCs w:val="1"/>
        </w:rPr>
        <w:t xml:space="preserve">Martin Formánek, primář oddělení ORL, MNO</w:t>
      </w:r>
      <w:r>
        <w:rPr/>
        <w:t xml:space="preserve">: „Kde  nemusíme vlastně ten hrtan otvírat, když to tak řeknu, kdy nemusíme se k němu  dostávat zvenčí a tím odpadá vlastně jednak jak jizva pro pacienta a pak  samozřejmě delší hojení. U středoušní chirurgie se používá tenhle typ laseru k tomu,  když se snažíme pacientům vlastně vrátit sluch u takové patologie, které se  říká otoskleróza.“</w:t>
      </w:r>
    </w:p>
    <w:p>
      <w:pPr/>
      <w:r>
        <w:rPr/>
        <w:t xml:space="preserve">Jednou z největších výhod operačního laseru je fakt, že  zkracuje rekonvalescenční období u pacientů s vážnými zákroky až o několik  měsíců. Náročné operace onkologických pacientů provádí multioborový tým lékařů.  </w:t>
      </w:r>
    </w:p>
    <w:p>
      <w:pPr/>
      <w:r>
        <w:rPr>
          <w:b w:val="1"/>
          <w:bCs w:val="1"/>
        </w:rPr>
        <w:t xml:space="preserve">Martin Formánek, primář oddělení ORL, MNO</w:t>
      </w:r>
      <w:r>
        <w:rPr/>
        <w:t xml:space="preserve">: „Jedná  se o poměrně náročné operace, jak do personálu, tak do vybavení a tak do  náročnosti operace časové – ty operace trvají třeba 10, 15 hodin.“</w:t>
      </w:r>
    </w:p>
    <w:p>
      <w:pPr/>
      <w:r>
        <w:rPr/>
        <w:t xml:space="preserve">O své pacienty se na oddělení starají například i z pohledu  zdravé výživy.</w:t>
      </w:r>
    </w:p>
    <w:p>
      <w:pPr/>
      <w:r>
        <w:rPr>
          <w:b w:val="1"/>
          <w:bCs w:val="1"/>
        </w:rPr>
        <w:t xml:space="preserve">Martina Kubošová, lékařka</w:t>
      </w:r>
      <w:r>
        <w:rPr>
          <w:b w:val="1"/>
          <w:bCs w:val="1"/>
        </w:rPr>
        <w:t xml:space="preserve">oddělení ORL, MNO</w:t>
      </w:r>
      <w:r>
        <w:rPr/>
        <w:t xml:space="preserve">:  „Hlavně mi to přijde pro toho pacienta usnadnění péče, že nemusí chodit k více  odbornostem, ať už na interní nutriční oddělení, potom na ambulanci k nám jako  ke klinikovi na ORL.“</w:t>
      </w:r>
    </w:p>
    <w:p>
      <w:pPr/>
      <w:r>
        <w:rPr/>
        <w:t xml:space="preserve">Za loňský rok se zdravotníci na oddělení postarali o více  než 11 tisíc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352/pacientum-oddeleni-orl-v-mestske-nemocnici-ostrava-bude-pomahat-novy-operacni-la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2026-04-14T12:18:38+02:00</dcterms:created>
  <dcterms:modified xsi:type="dcterms:W3CDTF">2026-04-14T12:18:38+02:00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