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otevřelo nové fotbalové hřiště s umělou trávou a pumptrackovou dráhu</w:t>
      </w:r>
    </w:p>
    <w:p>
      <w:pPr/>
      <w:r>
        <w:rPr>
          <w:b w:val="1"/>
          <w:bCs w:val="1"/>
        </w:rPr>
        <w:t xml:space="preserve">David Biegun (Naše Těrlicko), starosta Těrlicka:</w:t>
      </w:r>
      <w:r>
        <w:rPr/>
        <w:t xml:space="preserve"> “Za námi se nachází původní fotbalové hřiště s klasickou trávou, ale podařilo se nám v loňském roce přesněji 27. prosince zkolaudovat taky pumptrack, na kterém stojíme a hřiště s umělou trávou, které je hned vedle, což je veliký úspěch, protože kdyby se nám to do konce roku nepovedlo, tak s velkou jistotou přijdeme o dotaci, která byla poskytnuta právě na tady tento areál.”</w:t>
      </w:r>
    </w:p>
    <w:p>
      <w:pPr/>
      <w:r>
        <w:rPr/>
        <w:t xml:space="preserve">Celý areál v sousedství přehrady ještě není dokončen. Obec tam připravuje doplnění mobiliáře, aby si měli kde odpočinout jak sportovci, tak jejich doprovod. Zvelebeno bude také okolí sportoviště, kde se ještě budou provádět terénní úpravy. </w:t>
      </w:r>
    </w:p>
    <w:p>
      <w:pPr/>
      <w:r>
        <w:rPr/>
        <w:t xml:space="preserve">Zatímco asfaltová dráha bude sloužit především veřejnosti, o fotbalové hřiště se budou amatérští sportovci dělit s fotbalisty podle rozpisu. </w:t>
      </w:r>
    </w:p>
    <w:p>
      <w:pPr/>
      <w:r>
        <w:rPr>
          <w:b w:val="1"/>
          <w:bCs w:val="1"/>
        </w:rPr>
        <w:t xml:space="preserve">David Biegun (Naše Těrlicko), starosta Těrlicka:</w:t>
      </w:r>
      <w:r>
        <w:rPr/>
        <w:t xml:space="preserve"> “Máme zde dva provozní řády. Jeden je přímo na pumptrack a druhý je na hřiště s umělou trávou. Primárně pumptrack slouží široké veřejnosti od rána do večera. Tady není omezená nějaká doba, zatím tedy, protože do budoucna plánujeme, že i tady v tomto areálu bychom měli mít správce, který na všechno bude dohlížet. Ale jak jsem řekl, nejprve musíme celý areál dát do takového stavu, aby to odpovídalo nějaké kvalitě a teprve poté můžeme tady mít správce, který na to všechno dohlédne. Co se týká umělé trávy, je tady už i harmonogram a rozpis, kdy je to hřiště určeno jak pro veřejnost a kdy je prioritně určeno právě pro fotbalisty.”</w:t>
      </w:r>
    </w:p>
    <w:p>
      <w:pPr/>
      <w:r>
        <w:rPr/>
        <w:t xml:space="preserve">{{souvisejici-clanek-"11000041027"}}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1405/terlicko-otevrelo-nove-fotbalove-hriste-s-umelou-travou-a-pumptrackovou-d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2026-07-13T00:50:39+02:00</dcterms:created>
  <dcterms:modified xsi:type="dcterms:W3CDTF">2026-07-13T00:50:39+02:00</dcterms:modified>
</cp:coreProperties>
</file>

<file path=docProps/custom.xml><?xml version="1.0" encoding="utf-8"?>
<Properties xmlns="http://schemas.openxmlformats.org/officeDocument/2006/custom-properties" xmlns:vt="http://schemas.openxmlformats.org/officeDocument/2006/docPropsVTypes"/>
</file>