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větším požárem skladů v Oldřichovicích, vyhlášen byl 3. stupeň požárního poplachu</w:t>
      </w:r>
    </w:p>
    <w:p>
      <w:pPr/>
      <w:r>
        <w:rPr/>
        <w:t xml:space="preserve">Požár byl ohlášen kolem 20. hodiny. Jedna budova v areálu někdejšího statku byla v té době v plamenech. Jednalo se o velkou halu rozdělenou na více skladů. Plameny zachvátily několik z nich. Dovnitř se hasiči dostávali násilím i za použití rozbrušovaček. S ohledem na rozsah byly k zásahu vyslány profesionální i dobrovolné jednotky. </w:t>
      </w:r>
    </w:p>
    <w:p>
      <w:pPr/>
      <w:r>
        <w:rPr/>
        <w:t xml:space="preserve">{{youtube-video-"zsksVXjfdaA"}}</w:t>
      </w:r>
    </w:p>
    <w:p>
      <w:pPr/>
      <w:r>
        <w:rPr>
          <w:b w:val="1"/>
          <w:bCs w:val="1"/>
        </w:rPr>
        <w:t xml:space="preserve">Lukáš Popp, mluvčí HZS MSK</w:t>
      </w:r>
      <w:r>
        <w:rPr/>
        <w:t xml:space="preserve">: "Na místo události vyrazily profesionální hasiči ze stanic Třinec, Frýdek-Místek, Nošovice, Český Těšín, Karviná, Ostrava-Zábřeh a také chemická laboratoř Hasičského záchranného sboru Moravskoslezského kraje. Zasahující jednotky byly doplněny i o dobrovolné hasiče obcí Bystřice, Třinec-Guty, Milíkov, Jablunkov, Návsí a Písek. Na místě zasahovala i jednotka hasičů Střední odborné školy požární ochrany a Vyšší odborné školy požární ochrany z Frýdku-Místku. Hasiči se po příjezdu snažili nejen lokalizovat hořící objekt, ale také chránit okolí, včetně zaparkovaných nákladních vozidel. Už v počátku zásahu věděli, že budou potřebovat větší množství vody k hašení, proto povolali více cisteren."</w:t>
      </w:r>
    </w:p>
    <w:p>
      <w:pPr/>
      <w:r>
        <w:rPr/>
        <w:t xml:space="preserve">Požár byl při příjezdu hasičů už plně rozvinutý. Hasiči byli podle mluvčího Lukáše Poppa rozděleni do dvou bojových úseků. Brzy zjistili, že hoří nejen samotné skladové kóje, ale také materiál v nich uskladněný, mimo jiné i pohonné hmoty.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"Velitel zásahu během hasebních prací vyhlásil druhý, následně i třetí stupeň požárního poplachu. Na místo byla vyslána i automobilová plošina, nejen pro provedení průzkumu střechy, ale i pro případné hasební práce. Zásah si vyžádal velké množství hasební vody, která byla odebírána z hydrantové sítě. Hasiči museli rovněž provést otevření uzavřených skladových kójí, jejich postupné rozebírání a hledání skrytých ohnisek požáru, vymezovali rovněž nebezpečný prostor, který bylo potřeba zajistit proti vstupu neoprávněných osob. Vzhledem k množství použité hasební vody a uskladnění různých materiálů, byli na místo povoláni i zástupci České inspekce životního prostředí a Povodí Odry, neboť v blízkosti areálu se nacházel i vodní tok. Na místě byla k dispozici i chemická laboratoř, která provedla odběr vzorků hasební vody. Požár taktéž poškodil nosné konstrukce zasažené haly, tudíž byl na místo povolán i statik."</w:t>
      </w:r>
    </w:p>
    <w:p>
      <w:pPr/>
      <w:r>
        <w:rPr/>
        <w:t xml:space="preserve">Likvidace požáru trvala až do čtvrtečního dopoledne. Zásah komplikovaly také menší výbuchy uskladněných nádob, které se v objektu nacházely. Příčina požáru je v šetření, škoda zatím byla vyčíslena na 3,5 milionu korun, ale hasiči zásahem ochránili majetek v hodnotě 6 milionů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“Kriminalisté v dané věci zahájili úkony trestního řízení pro podezření ze spáchání trestného činu obecné ohrožení z nedbalosti. Do současné doby nebylo možné z důvodu bezpečnosti provést ohledání místa činu a nadále jsme v úzké spolupráci s kolegy HZS. Na místě požáru naštěstí nedošlo k žádnému zranění.”</w:t>
      </w:r>
    </w:p>
    <w:p>
      <w:pPr/>
      <w:r>
        <w:rPr/>
        <w:t xml:space="preserve">{{souvisejici-clanek-"11000041413"}}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426/hasici-bojovali-s-vetsim-pozarem-skladu-v-oldrichovicich-vyhlasen-byl-3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2026-07-13T09:07:30+02:00</dcterms:created>
  <dcterms:modified xsi:type="dcterms:W3CDTF">2026-07-13T09:07:30+02:00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