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8.2.2024, 06:52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Těžba uhlí končí, ale OKD musí přijímat stovky nových horníků</w:t>
      </w:r>
    </w:p>
    <w:p>
      <w:pPr/>
      <w:r>
        <w:rPr/>
        <w:t xml:space="preserve">Černé uhlí se bude v poslední šachtě na Karvinsku těžit přibližně do 1. poloviny roku 2026. Protože mnozí horníci musí končit kvůli věku nebo zdraví, snaží se společnost OKD přijímat nové důlní pracovníky.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“OKD hledá stále horníky raziče, rubače i horníky dalších činností, důlní elektromontéry a provozní elektrikáře.” </w:t>
      </w:r>
    </w:p>
    <w:p>
      <w:pPr/>
      <w:r>
        <w:rPr>
          <w:b w:val="1"/>
          <w:bCs w:val="1"/>
        </w:rPr>
        <w:t xml:space="preserve">Roman Sikora, generální ředitel OKD:</w:t>
      </w:r>
      <w:r>
        <w:rPr/>
        <w:t xml:space="preserve"> “Plánujeme těžit do konce roku 2025 s mírným přesahem do roku 2026 tak, jak budou v té době dotěžovány poruby, které budou v tu chvíli v provozu. </w:t>
      </w:r>
    </w:p>
    <w:p>
      <w:pPr/>
      <w:r>
        <w:rPr/>
        <w:t xml:space="preserve">{{souvisejici-clanek-"11000016757"}}</w:t>
      </w:r>
    </w:p>
    <w:p>
      <w:pPr/>
      <w:r>
        <w:rPr/>
        <w:t xml:space="preserve">Důlní společnost dává přednost zkušeným horníkům a těm, které za odměnu doporučí současní zaměstnanci. 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“Zhruba 30 procent v loňském roce z těch 200, které jsme nabrali, bylo na doporučení našich zaměstnanců. Takže my chceme naše zaměstnance dále motivovat, aby nám doporučovali vhodné kandidáty na důlní pozice a proto jsme zvýšili ten příspěvek za doporučení nového zaměstnance z 20 tisíc na 40 tisíc korun. Jde nám o zkušené zaměstnance, kteří už v dole kdysi pracovali, takže se budeme zaměřovat zejména na bývalé zaměstnance OKD.”</w:t>
      </w:r>
    </w:p>
    <w:p>
      <w:pPr/>
      <w:r>
        <w:rPr/>
        <w:t xml:space="preserve">{{souvisejici-clanek-"11000041274"}}</w:t>
      </w:r>
    </w:p>
    <w:p>
      <w:pPr/>
      <w:r>
        <w:rPr/>
        <w:t xml:space="preserve">Pro zaměstnance OKD je práce zajištěna i na roky po ukončení těžby uhlí. </w:t>
      </w:r>
    </w:p>
    <w:p>
      <w:pPr/>
      <w:r>
        <w:rPr>
          <w:b w:val="1"/>
          <w:bCs w:val="1"/>
        </w:rPr>
        <w:t xml:space="preserve">Roman Sikora, generální ředitel OKD:</w:t>
      </w:r>
      <w:r>
        <w:rPr/>
        <w:t xml:space="preserve"> “Myslíme si, že ukončením těžby značka OKD nezanikne a jsme připraveni, pokud nám to ovšem legislativa dovolí, pokračovat v činnosti zejména v oblasti míchání uhelných směsí a výroby zelené energie i po roce 2026. K tomu všemu budeme potřebovat schopné a aktivních zaměstnance, kterým jsme v tuto chvíli schopni opravdu nabídnout perspektivu i za rok 2026.”</w:t>
      </w:r>
    </w:p>
    <w:p>
      <w:pPr/>
      <w:r>
        <w:rPr/>
        <w:t xml:space="preserve">Rozhodujícím předpokladem pro nové horníky je vyhovující zdravotní stav a fyzická kondice. </w:t>
      </w:r>
    </w:p>
    <w:p>
      <w:pPr/>
      <w:r>
        <w:rPr/>
        <w:t xml:space="preserve">{{souvisejici-clanek-"11000041268"}}</w:t>
      </w:r>
    </w:p>
    <w:p>
      <w:pPr/>
      <w:r>
        <w:rPr/>
        <w:t xml:space="preserve">{{youtube-video-"ENV0TOYm4x8"}}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1427/tezba-uhli-konci-ale-okd-musi-prijimat-stovky-novych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2026-07-13T09:07:30+02:00</dcterms:created>
  <dcterms:modified xsi:type="dcterms:W3CDTF">2026-07-13T09:07:30+02:00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