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8.2.2024, 15:28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Základní škola pro zrakově postižené a žáky s vadami řeči má nové reprezentativní zázemí</w:t>
      </w:r>
    </w:p>
    <w:p>
      <w:pPr/>
      <w:r>
        <w:rPr/>
        <w:t xml:space="preserve">Základní škola pro zrakově postižené a žáky s vadami řeči dosud fungovala v budově na Havlíčkově ulici, která ji ale léta nevyhovovala kapacitně. Postrádala zejména prostory pro relaxační koutky a odborné učebny. To už je ale minulostí.</w:t>
      </w:r>
    </w:p>
    <w:p>
      <w:pPr/>
      <w:r>
        <w:rPr>
          <w:b w:val="1"/>
          <w:bCs w:val="1"/>
        </w:rPr>
        <w:t xml:space="preserve">Jaroslav Kania (ANO), náměstek hejtmana MS kraje: </w:t>
      </w:r>
      <w:r>
        <w:rPr/>
        <w:t xml:space="preserve">“Nacházíme se v objektu, který původně sloužil jako školská budova a rovnou jsme se rozhodli, že tuto budovu zrekonstruujeme pro potřeby naší speciální zvláštní školy pro zrakově postižené děti. Zahájili jsme v roce 2018 projekčními pracemi a v roce 2022 jsme vybrali zhotovitele."</w:t>
      </w:r>
    </w:p>
    <w:p>
      <w:pPr/>
      <w:r>
        <w:rPr>
          <w:b w:val="1"/>
          <w:bCs w:val="1"/>
        </w:rPr>
        <w:t xml:space="preserve">Kateřina Prchalová, ředitelka ZŠ pro zrakově postižené a žáky s vadami řeči v Opavě</w:t>
      </w:r>
      <w:r>
        <w:rPr/>
        <w:t xml:space="preserve">: “My jsme velmi rádi. Myslím, že i učitelé a hlavně děti, které projevují své nadšení dennodenně, protože bývalá škola, bývalá budova na Havlíčkově ulici byl činžovní dům, takže ty prostory tam byly malé. Sice máme stejný počet místností, ale ty prostory jsou daleko větší a můžeme lépe individualizovat ve výuce. Děti mají prostor, kde mají část výukovou  a potom další část, kde mají relaxační koutek.” </w:t>
      </w:r>
    </w:p>
    <w:p>
      <w:pPr/>
      <w:r>
        <w:rPr>
          <w:b w:val="1"/>
          <w:bCs w:val="1"/>
        </w:rPr>
        <w:t xml:space="preserve">Tomáš Navrátil (ANO), primátor Opavy: </w:t>
      </w:r>
      <w:r>
        <w:rPr/>
        <w:t xml:space="preserve">“Je to úžasné, jsem překvapen, jaké jsou tady velkorysé prostory, jsou opravdu velké, speciální místnosti pro děti a musím říct, nová technologie osvětlení. Je to právě zraková terapie, kde to světlo reaguje na stmívání se okolního prostředí a taky venkovního prostředí, takže méně to zatěžuje ty děti. Jinak škola se mi opravdu moc líbí, bezbariérové přístupy, kompletní nové vybavení, krásné učebny. Musím říct, že opravdu jsem z toho nadšený.”</w:t>
      </w:r>
    </w:p>
    <w:p>
      <w:pPr/>
      <w:r>
        <w:rPr/>
        <w:t xml:space="preserve">Školu navštěvují děti z celého MS kraje. V nové budově je 14 tříd pro první i druhý stupeň a také speciální pedagogické centrum.  </w:t>
      </w:r>
    </w:p>
    <w:p>
      <w:pPr/>
      <w:r>
        <w:rPr/>
        <w:t xml:space="preserve">V půdních prostorách vznikly mimo jiné dvě oddělení družiny a také internát pro mladší i starší děti.</w:t>
      </w:r>
    </w:p>
    <w:p>
      <w:pPr/>
      <w:r>
        <w:rPr>
          <w:b w:val="1"/>
          <w:bCs w:val="1"/>
        </w:rPr>
        <w:t xml:space="preserve">Kateřina Nováková, vychovatelka: </w:t>
      </w:r>
      <w:r>
        <w:rPr/>
        <w:t xml:space="preserve">“Tady vlastně děti tráví volný čas, veškeré volnočasové aktivity po škole a za námi kousek je potom internát, kde ty děti opravdu celý týden tráví čas, chodí na vycházky, jsou tady vlastně ubytované. Domů se vracejí na víkend.”</w:t>
      </w:r>
    </w:p>
    <w:p>
      <w:pPr/>
      <w:r>
        <w:rPr>
          <w:b w:val="1"/>
          <w:bCs w:val="1"/>
        </w:rPr>
        <w:t xml:space="preserve">anketa: žáci školy: </w:t>
      </w:r>
      <w:r>
        <w:rPr/>
        <w:t xml:space="preserve">“Takové ty kostičky tam, mi se to líbí dost. Já si chci kreslit ty kostičky.”</w:t>
      </w:r>
    </w:p>
    <w:p>
      <w:pPr/>
      <w:r>
        <w:rPr/>
        <w:t xml:space="preserve">“V nové škole se mi líbí, opravdu. Úkoly, živou abecedu, matematiku a uvolňovací cviky. V byli jsme v hudebce a teď už si hraju s tímhle.”</w:t>
      </w:r>
    </w:p>
    <w:p>
      <w:pPr/>
      <w:r>
        <w:rPr/>
        <w:t xml:space="preserve">Chybí už jen venkovní úpravy, kde probíhá archeologický průzkum, který by měl skončit počátkem dubna. Poté tam vznikne prostorné parkoviště a hřiště.</w:t>
      </w:r>
    </w:p>
    <w:p>
      <w:pPr/>
      <w:r>
        <w:rPr>
          <w:b w:val="1"/>
          <w:bCs w:val="1"/>
        </w:rPr>
        <w:t xml:space="preserve">Jaroslav Kania (ANO), náměstek hejtmana MS kraje: </w:t>
      </w:r>
      <w:r>
        <w:rPr/>
        <w:t xml:space="preserve">“Tady tento objekt byl postaven v letech 1879 až 1881 a byla to první městská škola. Jsou tady některé památky, které jsme si dovolili zachovat, protože v jedné místnosti v tělocvičně byl podpěrný sloup pro místnost, která se nacházela nad tělocvičnou a tento historický sloup jsme tady umístili a bude součástí celkových venkovních úprav.”</w:t>
      </w:r>
    </w:p>
    <w:p>
      <w:pPr/>
      <w:r>
        <w:rPr/>
        <w:t xml:space="preserve">Celková náklady na stavbu si vyžádají více než 190 milionů korun, dalších bezmála 30 milionů kraj investoval do interiéru budovy.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443/opavska-zakladni-skola-pro-zrakove-postizene-a-zaky-s-vadami-reci-ma-nove-reprezentativni-za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2026-05-08T09:50:05+02:00</dcterms:created>
  <dcterms:modified xsi:type="dcterms:W3CDTF">2026-05-08T09:50:05+02:00</dcterms:modified>
</cp:coreProperties>
</file>

<file path=docProps/custom.xml><?xml version="1.0" encoding="utf-8"?>
<Properties xmlns="http://schemas.openxmlformats.org/officeDocument/2006/custom-properties" xmlns:vt="http://schemas.openxmlformats.org/officeDocument/2006/docPropsVTypes"/>
</file>