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22.2.2024,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začala s úklidem komunikací, komplikují ho někteří řidiči</w:t>
      </w:r>
    </w:p>
    <w:p>
      <w:pPr/>
      <w:r>
        <w:rPr/>
        <w:t xml:space="preserve"> Jarní úklid města začal ve Studénce už v polovině února, umožnilo to teplé počasí. Na očistu komunikací najalo město velký zametací vůz, který měl projet i ulicí Beskydskou v centru. Někteří řidiči ovšem ignorovali dopravní značení, které tu už týden dopředu upozorňovalo na jednodenní zákaz parkování, a očistu ulice tak značně zkomplikovali.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“Bohužel, přijelo auto a na místech zůstala vozidla. Proto jsme přistoupil k tomu, že městská policie rozdala pokuty a my jsme museli provádět tu očistu naší pracovní skupinou ručně.” </w:t>
      </w:r>
    </w:p>
    <w:p>
      <w:pPr/>
      <w:r>
        <w:rPr/>
        <w:t xml:space="preserve">Pokuty byly zatím spíše symbolické ve výši 200 korun.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“V tom úklidu budeme takhle nadále pokračovat, opravdu tou technikou se udělá kus práce. Je to jediný způsob, jak jsme schopni elegantně a rychle tu komunikaci uklidit.”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“Budeme čistit například i větší plochy s parkovacími místy, tam budeme mít také dopravní značky, budeme chtít, aby auta odjely, alespoň v průběhu dopoledne, a pokud tam nějaká zůstanou, budeme nuceni znovu přistoupit k pokutování.” </w:t>
      </w:r>
    </w:p>
    <w:p>
      <w:pPr/>
      <w:r>
        <w:rPr/>
        <w:t xml:space="preserve">Jeden den strojového čištění stál město okolo 10 tisíc korun, ručně pracovníci údržby naložili a odvezli z ulic 8 tun nečistot.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1651/studenka-zacala-s-uklidem-komunikaci-komplikuji-ho-nekteri-ri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2026-08-10T02:33:16+02:00</dcterms:created>
  <dcterms:modified xsi:type="dcterms:W3CDTF">2026-08-10T02:33:16+02:00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