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7. ročník participativního rozpočtu Naše Poruba. Lidé mohou posílat návrhy na proměnu dvorů</w:t>
      </w:r>
    </w:p>
    <w:p>
      <w:pPr/>
      <w:r>
        <w:rPr/>
        <w:t xml:space="preserve">Setkáním u kávy oficiálně odstartovalo přihlašování návrhů participativního rozpočtu Naše Poruba. Lidé tak měli příležitost si o svých nápadech popovídat a zeptat se na cokoliv, co je zajímá. </w:t>
      </w:r>
    </w:p>
    <w:p>
      <w:pPr/>
      <w:r>
        <w:rPr>
          <w:b w:val="1"/>
          <w:bCs w:val="1"/>
        </w:rPr>
        <w:t xml:space="preserve">Kristýna Špačková, koordinátorka MA21, MOb Poruba</w:t>
      </w:r>
      <w:r>
        <w:rPr/>
        <w:t xml:space="preserve">: “Já bych jenom chtěla vyzvat lidi ať se toho nebojí. Ta přihláška do toho participativního rozpočtu opravdu není náročná. My potřebujeme vědět nějaký název toho projektu a přibližný návrh, potřebujeme, aby lidi sesbírali 30 podporujících podpisů a zbytek už se bude dít až potom přihlášení, když se ty návrhy vyberou.”</w:t>
      </w:r>
    </w:p>
    <w:p>
      <w:pPr/>
      <w:r>
        <w:rPr/>
        <w:t xml:space="preserve">Pro každý z návrhů, který postoupí do hlasování, se totiž bude tvořit architektonická studie, a to s každým navrhovatelem zvlášť. Z nápadu, který má, poté vznikne ideový návrh. </w:t>
      </w:r>
    </w:p>
    <w:p>
      <w:pPr/>
      <w:r>
        <w:rPr>
          <w:b w:val="1"/>
          <w:bCs w:val="1"/>
        </w:rPr>
        <w:t xml:space="preserve">Kristýna Špačková, koordinátorka MA21, MOb Poruba:</w:t>
      </w:r>
      <w:r>
        <w:rPr/>
        <w:t xml:space="preserve"> "I letos pokračujeme v tom konceptu, že navrhujeme celé dvory, vnitrobloky, nebo jakákoliv prostranství, která jsou širší, mají širší působnost." </w:t>
      </w:r>
    </w:p>
    <w:p>
      <w:pPr/>
      <w:r>
        <w:rPr/>
        <w:t xml:space="preserve">Od letošního roku participativní rozpočet změnil název, který ho mnohem lépe vystihuje.  Ze Zelená Porubě se stala Naše Poruba.</w:t>
      </w:r>
    </w:p>
    <w:p>
      <w:pPr/>
      <w:r>
        <w:rPr>
          <w:b w:val="1"/>
          <w:bCs w:val="1"/>
        </w:rPr>
        <w:t xml:space="preserve">Lucie Baránková Vilamová (ANO), starostka Poruby: </w:t>
      </w:r>
      <w:r>
        <w:rPr/>
        <w:t xml:space="preserve">“Zelená Porubě trošku v lidech evokoval úplně jiný projekt a úplně jiný účel celého toho záměru. Lidé si mysleli, že to má něco společného se zelení. </w:t>
      </w:r>
    </w:p>
    <w:p>
      <w:pPr/>
      <w:r>
        <w:rPr/>
        <w:t xml:space="preserve">Změnilo se i logo na webu, které je nově ve tvaru obráceného oblouku.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906/odstartoval-7-rocnik-participativniho-rozpoctu-nase-poruba-lide-mohou-posilat-navrhy-na-promenu-d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2026-07-14T04:24:26+02:00</dcterms:created>
  <dcterms:modified xsi:type="dcterms:W3CDTF">2026-07-14T04:24:26+02:00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