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Galerie Starých časů návštěvníky zavede do období první republiky</w:t>
      </w:r>
    </w:p>
    <w:p>
      <w:pPr/>
      <w:r>
        <w:rPr/>
        <w:t xml:space="preserve">Milovníci historie si přijdou na své v Galerii Staré časy na ulici 17. listopadu v Ostravě-Porubě. Jde o minimuzeum, které připomíná dobu našich předků a jejich život v první republice. </w:t>
      </w:r>
    </w:p>
    <w:p>
      <w:pPr/>
      <w:r>
        <w:rPr>
          <w:b w:val="1"/>
          <w:bCs w:val="1"/>
        </w:rPr>
        <w:t xml:space="preserve">Taťána Muchová, majitelka galerie: </w:t>
      </w:r>
      <w:r>
        <w:rPr/>
        <w:t xml:space="preserve">“Je to moje osobní sbírka. Všechny předměty, které tu jsou. Začala jsem sbírat v 50 letech, což je poměrně pozdě, dostala se mi do ruk stará singrovka po babičce a k tomu se přidružily další předměty, takže šicí stroje, mandly, pračky, staré kuchyně, kuchyňské nádobí a já jsem si k tomu přidala různý porcelán a secesní nábytek, který miluju.”</w:t>
      </w:r>
    </w:p>
    <w:p>
      <w:pPr/>
      <w:r>
        <w:rPr/>
        <w:t xml:space="preserve">Minimuzeum je rozděleno do několika místností, ve kterých najdete secesní jídelnu s porcelánem, babiččinu kuchyň, pracovnu, prádelnu a šicí dílnu, ve které je 17 šicích strojů včetně unikátních kousků.</w:t>
      </w:r>
    </w:p>
    <w:p>
      <w:pPr/>
      <w:r>
        <w:rPr>
          <w:b w:val="1"/>
          <w:bCs w:val="1"/>
        </w:rPr>
        <w:t xml:space="preserve">Taťána Muchová, majitelka galerie: </w:t>
      </w:r>
      <w:r>
        <w:rPr/>
        <w:t xml:space="preserve">“Toto je pravděpodobně nejstarší šicí stroj, který tady máme, stroj na výrobu knoflíků na povlečení. Byl dovezený z Českých Velenic. Na tom podstavci je napsáno Hoof, což byl vynálezce strojů a je doloženo, že na něm pracovala jistá paní z Českých Velenic a dodávala ty knoflíky přímo na císařský dvůr do Vídně.”</w:t>
      </w:r>
    </w:p>
    <w:p>
      <w:pPr/>
      <w:r>
        <w:rPr/>
        <w:t xml:space="preserve">Nejmenším šicím strojem je tady tato malá singrovka, která je stále ještě funkční a učily se na ni šít mladé dívky oblečky pro panenky.</w:t>
      </w:r>
    </w:p>
    <w:p>
      <w:pPr/>
      <w:r>
        <w:rPr>
          <w:b w:val="1"/>
          <w:bCs w:val="1"/>
        </w:rPr>
        <w:t xml:space="preserve">Taťána Muchová, majitelka galerie: “</w:t>
      </w:r>
      <w:r>
        <w:rPr/>
        <w:t xml:space="preserve">Toto je přenosný singrův šicí stroj, v létě madam sbalila se služkou stroj a odjela na letní byt, aby služka mohla šít, takže takhle nějak to fungovalo někdy v přelomu 19. století.”</w:t>
      </w:r>
    </w:p>
    <w:p>
      <w:pPr/>
      <w:r>
        <w:rPr/>
        <w:t xml:space="preserve">Sbírka se neustále doplňuje, zajímavé předměty nosí i návštěvníci minimuzea.</w:t>
      </w:r>
    </w:p>
    <w:p>
      <w:pPr/>
      <w:r>
        <w:rPr>
          <w:b w:val="1"/>
          <w:bCs w:val="1"/>
        </w:rPr>
        <w:t xml:space="preserve">anketa: návštěvníci muzea: </w:t>
      </w:r>
      <w:r>
        <w:rPr/>
        <w:t xml:space="preserve">“Už jsem tu byla několikrát, strašně se mi líbí ten nápad a všechno, je to hezké. Ty staré věci, já jsem tam i něco věnovala, i ty šicí stroje, ty kočárky roztomilé, pěkné, nábytek, všechno, ty obrazy, plakáty, všechno se mi líbí.”</w:t>
      </w:r>
    </w:p>
    <w:p>
      <w:pPr/>
      <w:r>
        <w:rPr/>
        <w:t xml:space="preserve">“Muzeum je naprosto nádherné a nasazení paní Muchové je naprosto fenomenální. Jako takhle krásné muzeum jenom svépomocí vybudované, to je něco úžasného. Dokonce má dcera tady slavila v tom malém salonku své 20. narozeniny na vlastní přání, protože je staromilec a strašně se ji to tady líbilo.”</w:t>
      </w:r>
    </w:p>
    <w:p>
      <w:pPr/>
      <w:r>
        <w:rPr/>
        <w:t xml:space="preserve">“Jsme tady odruhé. Poprvé, když jsme tady byli, tak jsme se šli podívat do toho muzea, protože tam je plno starých věcí, které si pamatuju ze svého dětství, tak jsme si to prošli, jsem to obdivoval velice.”</w:t>
      </w:r>
    </w:p>
    <w:p>
      <w:pPr/>
      <w:r>
        <w:rPr>
          <w:b w:val="1"/>
          <w:bCs w:val="1"/>
        </w:rPr>
        <w:t xml:space="preserve">Taťána Muchová, majitelka galerie: </w:t>
      </w:r>
      <w:r>
        <w:rPr/>
        <w:t xml:space="preserve">“Pro mě jsou nejvzácnější ty, které mám po svých předcích. Není to to, že tady mám nějakou tabatěrku, o které se říkalo, že ji měla v ruce Adina Mandlová, to pro mě není až tak důležité, i když je to zajímavé, ale věci, které mám po své babičce a prababičce pro mě jsou opravdu cenné.”</w:t>
      </w:r>
    </w:p>
    <w:p>
      <w:pPr/>
      <w:r>
        <w:rPr/>
        <w:t xml:space="preserve">Galerii Staré časy můžete navštívit každý den kromě pondělí. Co ještě chybí, tak jsou popisky jednotlivých předmětů a pracuje se i na odstranění drobných technických nedostatků.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2184/porubska-galerie-starych-casu-navstevniky-zavede-do-obdobi-prvni-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2026-07-14T06:20:27+02:00</dcterms:created>
  <dcterms:modified xsi:type="dcterms:W3CDTF">2026-07-14T06:20:27+02:00</dcterms:modified>
</cp:coreProperties>
</file>

<file path=docProps/custom.xml><?xml version="1.0" encoding="utf-8"?>
<Properties xmlns="http://schemas.openxmlformats.org/officeDocument/2006/custom-properties" xmlns:vt="http://schemas.openxmlformats.org/officeDocument/2006/docPropsVTypes"/>
</file>