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1.4.2024, 09:54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Sociální projekty ve Frýdku-Místku budou pokračovat i pod novým náměstkem</w:t>
      </w:r>
    </w:p>
    <w:p>
      <w:pPr/>
      <w:r>
        <w:rPr/>
        <w:t xml:space="preserve">Marcel Sikora zastával pozici náměstka pro sociální oblast  ve Frýdku-Místku už v letech 2018 až 2021. Po nedávné změně koalice na  magistrátu se do funkce opět vrátil. A chce dál pokračovat v rozjetých  projektech a navázat na realizaci těch, které se započaly za jeho minulého  působení.</w:t>
      </w:r>
    </w:p>
    <w:p>
      <w:pPr/>
      <w:r>
        <w:rPr>
          <w:b w:val="1"/>
          <w:bCs w:val="1"/>
        </w:rPr>
        <w:t xml:space="preserve">Marcel Sikora (KDU-ČSL/SPOLU), náměstek primátora  Frýdku-Místku:</w:t>
      </w:r>
      <w:r>
        <w:rPr/>
        <w:t xml:space="preserve"> "Jedná se zejména o výstavbu Alzheimer centra. Byť toto  zařízení bude realizovat soukromá společnost Clementas Medela, tak bude potřeba  součinnost i města. Vznik tohoto zařízení na území města je pro mě obrovskou  prioritou. Populace totiž stárne a v zařízeních tohoto typu jsou opravdu  stovky zájemců. A díky tomu, že zde vznikne třeba 100 nových míst, tak to bude  obrovská pomoc pro naše obyvatele. Jsem rád, že provozovatelem tohoto zařízení  bude právě společnost Clementas Medela, která již provozuje zařízení na  Ostravici, ve Frýdlantu nad Ostravicí a v minulých dnech také začala  s výstavbou domova se zvláštním režimem v Příboře."</w:t>
      </w:r>
    </w:p>
    <w:p>
      <w:pPr/>
      <w:r>
        <w:rPr/>
        <w:t xml:space="preserve">Ve stejné lokalitě, nazvané Berlín 2, počítá město také  s výstavbou denního centra Domovinka, kterou má realizovat přímo město. </w:t>
      </w:r>
    </w:p>
    <w:p>
      <w:pPr/>
      <w:r>
        <w:rPr>
          <w:b w:val="1"/>
          <w:bCs w:val="1"/>
        </w:rPr>
        <w:t xml:space="preserve">Marcel Sikora (KDU-ČSL/SPOLU), náměstek primátora  Frýdku-Místku:</w:t>
      </w:r>
      <w:r>
        <w:rPr/>
        <w:t xml:space="preserve"> "Což je zařízení s denním pobytem, které je určeno  například pro osoby s Alzheimerovou chorobou. Ale tito uživatelé žijí  stále ve svém přirozeném prostředí. A přes den tráví svůj volný čas  v Domovince. Tím, dokážeme pomoci třeba rodinám, které se o své blízké  starají. V současné době máme toto zařízení s kapacitou pro 18  uživatelů. Ale novou budovou se kapacita zvýší na 40 osob."</w:t>
      </w:r>
    </w:p>
    <w:p>
      <w:pPr/>
      <w:r>
        <w:rPr/>
        <w:t xml:space="preserve">Dalším velkým projektem je plán výstavby nového krizového  bydlení Bethel, které využívají osoby bez přístřeší. </w:t>
      </w:r>
    </w:p>
    <w:p>
      <w:pPr/>
      <w:r>
        <w:rPr>
          <w:b w:val="1"/>
          <w:bCs w:val="1"/>
        </w:rPr>
        <w:t xml:space="preserve">Marcel Sikora (KDU-ČSL/SPOLU), náměstek primátora Frýdku-Místku:</w:t>
      </w:r>
      <w:r>
        <w:rPr/>
        <w:t xml:space="preserve"> "Stav současné budovy je totiž velmi nevyhovující. A my  počítáme s výstavbou ve stejné lokalitě, tedy v oblasti  Bahno-Příkopy. V současné době se zpracovává projektová dokumentace a až  bude stavba hotová, tak se počítá i s umístěním výdejny potravinové  pomoci, která je aktuálně v bytovém domě na Malém Koloredově."</w:t>
      </w:r>
    </w:p>
    <w:p>
      <w:pPr/>
      <w:r>
        <w:rPr/>
        <w:t xml:space="preserve">Výstavbu Domovinky i krizového bydlení Bethel výrazně  podpoří dotace z evropských fondů. </w:t>
      </w:r>
    </w:p>
    <w:p>
      <w:pPr/>
      <w:r>
        <w:rPr>
          <w:b w:val="1"/>
          <w:bCs w:val="1"/>
        </w:rPr>
        <w:t xml:space="preserve">Marcel Sikora (KDU-ČSL/SPOLU), náměstek primátora Frýdku-Místku:</w:t>
      </w:r>
      <w:r>
        <w:rPr/>
        <w:t xml:space="preserve"> "Rozhodně také mohu slíbit, že budeme dále pokračovat  s velmi oblíbenou službou Senior Taxi, kterou jsem zavedl právě  v roce 2020, na kterou si již senioři zvykli a je velmi využívaná.  Dlouhodobě mě také oslovují třeba maminky s dětmi, že ve Frýdku-Místku  chybí nějaké centrum pro rodiny, centrum pro maminky s malými dětmi. My  jsme měli myšlenku, že by takové centrum mohlo vzniknout v Českém domě,  který město mohlo v minulosti nabýt. S naším koaličním partnerem  hnutí Naše Město, si myslím, že máme společné vnímání, kam by se měl  Frýdek-Místek posunout, proto věřím, že právě i rodinné centrum by mohlo ve  Frýdku-Místku vzniknout."</w:t>
      </w:r>
    </w:p>
    <w:p>
      <w:pPr/>
      <w:r>
        <w:rPr/>
        <w:t xml:space="preserve">Náměstkovi byly svěřeny kompetence v oblasti sociální péče, sociálních služeb a zdravotnictví a  protidrogových aktivit a prevence.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2318/socialni-projekty-ve-frydkumistku-budou-pokracovat-i-pod-novym-namestk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2026-06-24T02:00:48+02:00</dcterms:created>
  <dcterms:modified xsi:type="dcterms:W3CDTF">2026-06-24T02:00:48+02:00</dcterms:modified>
</cp:coreProperties>
</file>

<file path=docProps/custom.xml><?xml version="1.0" encoding="utf-8"?>
<Properties xmlns="http://schemas.openxmlformats.org/officeDocument/2006/custom-properties" xmlns:vt="http://schemas.openxmlformats.org/officeDocument/2006/docPropsVTypes"/>
</file>