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 Ostravy-Jihu byli k příležitosti Dne učitelů oceněni vedením obvodu</w:t>
      </w:r>
    </w:p>
    <w:p>
      <w:pPr/>
      <w:r>
        <w:rPr/>
        <w:t xml:space="preserve">Den učitelů je na Jihu již tradičně spojen se slavnostním  oceněním těch nejlepších v obvodu. Letos bylo vybráno celkem devatenáct  pedagogů.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„Z  každé školy byl vybrán pedagog, který buď dlouhodobě přispívá k rozvoji  dětí za svou bohatou kariéru nebo přinesl do výuky něco nového, takže je to  takový mix úspěšných učitelů a dneska je to jejich oslava. My jim jdeme popřát  k tomu, ať se jim jejich práce daří dále a ať posouvají jak sebe, tak  samozřejmě děti.“</w:t>
      </w:r>
    </w:p>
    <w:p>
      <w:pPr/>
      <w:r>
        <w:rPr/>
        <w:t xml:space="preserve">Kdo si ocenění zaslouží vybírají ředitelé jednotlivých škol.</w:t>
      </w:r>
    </w:p>
    <w:p>
      <w:pPr/>
      <w:r>
        <w:rPr>
          <w:b w:val="1"/>
          <w:bCs w:val="1"/>
        </w:rPr>
        <w:t xml:space="preserve">Lenka Marková, oceněná pedagožka, MŠ Gavlase</w:t>
      </w:r>
      <w:r>
        <w:rPr/>
        <w:t xml:space="preserve">: „No tak  jsem překvapená, vůbec jsem o ničem nevěděla.“</w:t>
      </w:r>
    </w:p>
    <w:p>
      <w:pPr/>
      <w:r>
        <w:rPr>
          <w:b w:val="1"/>
          <w:bCs w:val="1"/>
        </w:rPr>
        <w:t xml:space="preserve">Šárka Ostrá, ředitelka MŠ Gavlase</w:t>
      </w:r>
      <w:r>
        <w:rPr/>
        <w:t xml:space="preserve">: „Paní učitelka  pracuje opravdu zodpovědně, má moc hezký přístup k dětem a opravdu je  skvělou oporou celému týmu.“</w:t>
      </w:r>
    </w:p>
    <w:p>
      <w:pPr/>
      <w:r>
        <w:rPr/>
        <w:t xml:space="preserve">Pedagogičtí pracovníci byli letos ocenění celkem ve třech  kategoriích. Tradiční kategorie pro ocenění jsou Výrazná pedagogická  osobnost a Dlouholetá a přínosná práce ve školství. Speciální ocenění poté dostala Radka Palátová za realizaci  úspěšného projektu, jež pomohl rychlému začlenění ukrajinských žáků i jejich  rodin do českého kolektivu.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„Projekt vlastně byl zaměřen na podporu dětí i celých rodin z Ukrajiny,  kteří přišli po začátku konfliktu. A my jsme požádali nebo se nám podařilo  získat peníze z Visegrádského fondu, kdy to byly rychlé a velké peníze a  my jsme byli schopni díky tomu celkem velkoryse pro ty děti a ty jejich rodiny  pokrýt téměř celé léto včetně prázdnin až do podzimu. A bylo v tom nejen  doučování té češtiny hlavně, ale taky aby se seznámili s okolím, vlastně  s prostředím kde žijí, s tradicemi s kulturou. Tak bylo to od  Prahy po Brno, různé hrady, výstavy. Takže myslím, že tohle byla věc, která  dodala těm dětem i rodičům obrovský pocit bezpečí.“ </w:t>
      </w:r>
    </w:p>
    <w:p>
      <w:pPr/>
      <w:r>
        <w:rPr/>
        <w:t xml:space="preserve">Projekt získal také cenu Evropského občana v Bruselu, a  to loni v listopadu. </w:t>
      </w:r>
    </w:p>
    <w:p>
      <w:pPr/>
      <w:r>
        <w:rPr>
          <w:b w:val="1"/>
          <w:bCs w:val="1"/>
        </w:rPr>
        <w:t xml:space="preserve">Radka Palátová, oceněná pedagožka, ředitelka ZŠ V. Košaře</w:t>
      </w:r>
      <w:r>
        <w:rPr/>
        <w:t xml:space="preserve">:  „Já to vnímám ne jako ocenění své, ale pro celou školu, pro všechny kolegy a  kolegyně, kteří museli vlastně ten projekt odpracovat a díky nim, díky jejich  erudici entusiasmu a díky těm nápadům které měli, tak by to vůbec nebylo.“ </w:t>
      </w:r>
    </w:p>
    <w:p>
      <w:pPr/>
      <w:r>
        <w:rPr/>
        <w:t xml:space="preserve">Své pedagogy oslavoval i  magistrát města Ostravy a ze 13 oceněných pracovníků jich bylo 5 z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351/pedagogove-z-ostravyjihu-byli-k-prilezitosti-dne-ucitelu-oceneni-vedenim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2026-05-17T04:00:09+02:00</dcterms:created>
  <dcterms:modified xsi:type="dcterms:W3CDTF">2026-05-17T04:00:09+02:00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