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3.4.2024,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velikonočními svátky odstartovala sezóna hradů a zámků</w:t>
      </w:r>
    </w:p>
    <w:p>
      <w:pPr/>
      <w:r>
        <w:rPr/>
        <w:t xml:space="preserve">Akcí Knížecí Velikonoce zahájil sezonu zámek v Hradci nad Moravicí. Uspořádal netradiční prohlídku mimořádného okruhu s jarně vyzdobenými interiéry a květinovými aranžmá.</w:t>
      </w:r>
    </w:p>
    <w:p>
      <w:pPr/>
      <w:r>
        <w:rPr>
          <w:b w:val="1"/>
          <w:bCs w:val="1"/>
        </w:rPr>
        <w:t xml:space="preserve">Petra Slaninová, průvodkyně: </w:t>
      </w:r>
      <w:r>
        <w:rPr/>
        <w:t xml:space="preserve">“Nyní se nacházíme v Hubertově světnici, která je zdobena loveckými předměty, zbraněmi a také hradeckými erby, které měly místnosti dodat iluzi středověkého rytířského sálu. Kromě toho tady máme velikonoční výzdobu, právě ty jarní květy nebo vajíčka, které jsou velikonočním symbolem.” </w:t>
      </w:r>
    </w:p>
    <w:p>
      <w:pPr/>
      <w:r>
        <w:rPr/>
        <w:t xml:space="preserve">Návštěvníci si v rámci mimořádného okruhu prohlédli například zámeckou jídelnu, přijímací salóny, pamětní salon Beethovena, nebo zámeckou kapli a sakristii.</w:t>
      </w:r>
    </w:p>
    <w:p>
      <w:pPr/>
      <w:r>
        <w:rPr>
          <w:b w:val="1"/>
          <w:bCs w:val="1"/>
        </w:rPr>
        <w:t xml:space="preserve">Petra Slaninová, průvodkyně:</w:t>
      </w:r>
      <w:r>
        <w:rPr/>
        <w:t xml:space="preserve"> “Já bych vám chtěla ukázat tuto kamennou zeď, která je ještě z přemyslovského hradu z poloviny 13. století. Síla této zdi je 265 cm, což můžete vidět na podestě nad schody v okně ve střílně.”</w:t>
      </w:r>
    </w:p>
    <w:p>
      <w:pPr/>
      <w:r>
        <w:rPr/>
        <w:t xml:space="preserve">Tady ve velkém přijímacím salónu je největší lustr z celého zámku. Váží téměř 450 kg a má bezmála 8 a půl tisíce sklíček.</w:t>
      </w:r>
    </w:p>
    <w:p>
      <w:pPr/>
      <w:r>
        <w:rPr>
          <w:b w:val="1"/>
          <w:bCs w:val="1"/>
        </w:rPr>
        <w:t xml:space="preserve">Petra Slaninová, průvodkyně:</w:t>
      </w:r>
      <w:r>
        <w:rPr/>
        <w:t xml:space="preserve"> “Nyní jsme vešli do zámecké jídelny, můžete si všimnout krásné dřevěné klenby, která je ozdobena bohatou štukaturou. Stříbro, které vidíte po obou stranách na stolech bylo chloubou lichnovských. Lichnovští ho sbírali po celých 200 let.”</w:t>
      </w:r>
    </w:p>
    <w:p>
      <w:pPr/>
      <w:r>
        <w:rPr/>
        <w:t xml:space="preserve">Okennímu výklenku vévodí velký mincovní korbel z roku 1871.</w:t>
      </w:r>
    </w:p>
    <w:p>
      <w:pPr/>
      <w:r>
        <w:rPr>
          <w:b w:val="1"/>
          <w:bCs w:val="1"/>
        </w:rPr>
        <w:t xml:space="preserve">Petra Slaninová, průvodkyně:</w:t>
      </w:r>
      <w:r>
        <w:rPr/>
        <w:t xml:space="preserve"> “Je pokryt 317 tolary Bedřicha Pruského, je velice těžký, je stříbrný, pozlacený a vejde se do něj asi 20 litrů, tedy 40 piv.”</w:t>
      </w:r>
    </w:p>
    <w:p>
      <w:pPr/>
      <w:r>
        <w:rPr/>
        <w:t xml:space="preserve">Vzácné jsou i holandské rokokové hodiny z 18. století, které mají budík a automatický mechanismus. </w:t>
      </w:r>
    </w:p>
    <w:p>
      <w:pPr/>
      <w:r>
        <w:rPr>
          <w:b w:val="1"/>
          <w:bCs w:val="1"/>
        </w:rPr>
        <w:t xml:space="preserve">Petra Slaninová, průvodkyně: </w:t>
      </w:r>
      <w:r>
        <w:rPr/>
        <w:t xml:space="preserve">“Pokud jsou tyto hodiny nataženy, tak lodě na moři se pohybují a z mořských vln vylézají mořské panny. Na vrchu těch hodin to má působit jako divadelní opona, dole jako námořní bitva.”</w:t>
      </w:r>
    </w:p>
    <w:p>
      <w:pPr/>
      <w:r>
        <w:rPr>
          <w:b w:val="1"/>
          <w:bCs w:val="1"/>
        </w:rPr>
        <w:t xml:space="preserve">anketa: návštěvníci zámku: </w:t>
      </w:r>
      <w:r>
        <w:rPr/>
        <w:t xml:space="preserve">“Mě se to tady líbí, máte tady pěkné okolí. Docela dost jezdíme na hrady a zámky a celkem jsem se těšila na sezónu.”</w:t>
      </w:r>
    </w:p>
    <w:p>
      <w:pPr/>
      <w:r>
        <w:rPr/>
        <w:t xml:space="preserve">“Máme obytné auto, takže trávíme ten čas hodně venku, Mě nadchly ty červené budovy venku, vypadalo to zajímavě, tak v rámci toho jak jezdíme, tak jsme se chtěli podívat. Jsou svátky, tak se tady zdržíme pár dní v okolí.”</w:t>
      </w:r>
    </w:p>
    <w:p>
      <w:pPr/>
      <w:r>
        <w:rPr/>
        <w:t xml:space="preserve">Zámek v Hradci nad Moravicí, který je od roku 2002 národní kulturní památkou, bude do konce dubna otevřen pouze o víkendech, od května do října pak každý den kromě pondělí.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433/s-velikonocnimi-svatky-odstartovala-sezona-hradu-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2026-05-01T04:18:52+02:00</dcterms:created>
  <dcterms:modified xsi:type="dcterms:W3CDTF">2026-05-01T04:18:52+02:00</dcterms:modified>
</cp:coreProperties>
</file>

<file path=docProps/custom.xml><?xml version="1.0" encoding="utf-8"?>
<Properties xmlns="http://schemas.openxmlformats.org/officeDocument/2006/custom-properties" xmlns:vt="http://schemas.openxmlformats.org/officeDocument/2006/docPropsVTypes"/>
</file>