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počítejte s kolonami, začne oprava silnice přes bohumínskou část Skřečoň</w:t>
      </w:r>
    </w:p>
    <w:p>
      <w:pPr/>
      <w:r>
        <w:rPr/>
        <w:t xml:space="preserve">Zatímco loni v dubnu se musela ulice 1. máje kvůli opravě skřečoňského mostu uzavřít na tři týdny úplně, letošní rekonstrukce jejího povrchu si vyžádá pouze částečné omezení. </w:t>
      </w:r>
    </w:p>
    <w:p>
      <w:pPr/>
      <w:r>
        <w:rPr>
          <w:b w:val="1"/>
          <w:bCs w:val="1"/>
        </w:rPr>
        <w:t xml:space="preserve">Jan Rýdl, mluvčí ŘSD ČR: "</w:t>
      </w:r>
      <w:r>
        <w:rPr/>
        <w:t xml:space="preserve">Během rekonstrukce silnice I/67 řidiči projedou obousměrně jedním jízdním pruhem kyvadlově kolem semaforů.”</w:t>
      </w:r>
    </w:p>
    <w:p>
      <w:pPr/>
      <w:r>
        <w:rPr/>
        <w:t xml:space="preserve">Na obměnu povrchu silnice I/67 v ulici 1. máje plynule naváže výstavba zhruba půl kilometrového chodníku, v úseku mezi Polní a Úvozní ulicí.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“Podél silnice I/67 směrem z Bohumína na Dolní Lutyni je takový kousek, kde místní občané dochází k autobusové zastávce a tam proto chceme vybudovat chodník, aby ten přesun občanů byl bezpečnější."</w:t>
      </w:r>
    </w:p>
    <w:p>
      <w:pPr/>
      <w:r>
        <w:rPr/>
        <w:t xml:space="preserve">I tady v tomto úseku během stavby chodníku budou muset řidiči počítat s dopravním omezení.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"Pochopitelně to způsobí velkou komplikaci v dopravě, protože všechna doprava, zejména nákladní i osobní směrem od Karviné do Bohumína dálnicí prochází touto městskou částí."</w:t>
      </w:r>
    </w:p>
    <w:p>
      <w:pPr/>
      <w:r>
        <w:rPr/>
        <w:t xml:space="preserve">Doprava tady bude také řízena kyvadlově na semafory.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454/ridici-pocitejte-s-kolonami-zacne-oprava-silnice-pres-bohuminskou-cast-skre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2026-05-13T04:24:09+02:00</dcterms:created>
  <dcterms:modified xsi:type="dcterms:W3CDTF">2026-05-13T04:24:09+02:00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