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slaví v letošním roce 60 let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 </w:t>
      </w:r>
    </w:p>
    <w:p>
      <w:pPr/>
      <w:r>
        <w:rPr/>
        <w:t xml:space="preserve">V rámci koncertu předal také náměstek primátora městského domu kultury jeho ředitelce Pamětní listy rady města.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73/mestsky-dum-kultury-karvina-slavi-v-letosnim-roce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2026-06-18T16:47:33+02:00</dcterms:created>
  <dcterms:modified xsi:type="dcterms:W3CDTF">2026-06-18T16:47:33+02:00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