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loni o sto procent narostly krádeže v obchodech</w:t>
      </w:r>
    </w:p>
    <w:p>
      <w:pPr/>
      <w:r>
        <w:rPr/>
        <w:t xml:space="preserve">O své činnosti a zákrocích městská policie pravidelně informuje na stránkách zpravodaje Studénky. Jednou ročně pak vydává souhrnnou zprávu, která de facto vyhodnocuje bezpečnostní situaci na území města.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“Když srovnám rok 2022 s rokem 2023,  co se týká bezpečnosti situace, řekl bych, že je v podstatě bez nějakých velkých změn.  Kde evidujeme nárůst, tak je to nárůst v majetkových přestupcích, to znamená, to jsou ty krádeže v supermarketech, obchodech a podobně, tam je nárůst o 100 procent.” </w:t>
      </w:r>
    </w:p>
    <w:p>
      <w:pPr/>
      <w:r>
        <w:rPr/>
        <w:t xml:space="preserve">V roce 2022 tedy byli strážníci povolání k 21 krádežím, loni už to bylo 40 těchto událostí.</w:t>
      </w:r>
    </w:p>
    <w:p>
      <w:pPr/>
      <w:r>
        <w:rPr/>
        <w:t xml:space="preserve">V celkovém počtu evidují strážníci v uplynulém roce 683 oznámení občanů, v předchozím období to bylo 658.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“Co se týká počtu řešených přestupků, tak v roce 2022 jsme řešili 480 přestupků na našem území, v roce 2023 to bylo 522 přestupků. Samozřejmě nejčastější prohřešky jsou, jako vždycky, v dopravě.” </w:t>
      </w:r>
    </w:p>
    <w:p>
      <w:pPr/>
      <w:r>
        <w:rPr/>
        <w:t xml:space="preserve">Strážníci také standardně řešili odchyt zatoulaných zvířat, které v případě, že se nenajde jejich majitel, umisťují do zdejšího psího útulku.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“Město Studénka má vlastní útulek, pro nás je to obrovská výhoda, odchycené, především psy, máme kam umístit. V roce 2022 bylo 32 umístěných psů, v roce 2023 to bylo 39 odchytů. V drtivém případě jsou to psi, občas to bývají kočky nebo jiné zvířata, občas kůň a podobně.”</w:t>
      </w:r>
    </w:p>
    <w:p>
      <w:pPr/>
      <w:r>
        <w:rPr/>
        <w:t xml:space="preserve">Na vysoké úrovni funguje ve Studénce spolupráce strážníků s obvodním oddělení Policie České republiky.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“Kdy to dokazují i čísla. V roce 2022 jsem s Policií České republiky spolupracovali ve 122 případech a v roce 2023 to bylo 155 krát.”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“Do městské policie a vůbec do bezpečnosti v rámci města investujeme nemalé prostředky. Ať už je to rozšiřování a modernizace kamerového systému, ať už to je pořizování nových vozidel, ať už je to pořízení nového informačního systému, na kterém aktuálně pracujeme, a který by měl zjednodušit a zefektivnit práci strážníků přímo v terénu s tím, že se dokáží do většiny registrů dostat online a nebudou už potřebovat asistenci  ze strany státní policie.  A samozřejmě se snažíme také upravovat mzdové podmínky strážníků tak, aby to opravdu bylo konkurenceschopné, a abychom tady získali nové zájemce a stávající strážníky udrželi.”</w:t>
      </w:r>
    </w:p>
    <w:p>
      <w:pPr/>
      <w:r>
        <w:rPr/>
        <w:t xml:space="preserve">Městská policie ve Studénce se dlouhodobě potýká s nedostatkem strážník, proto od 1. dubna nebude všech sedm dní v týdnu sloužit noční služby. Obšírně jsme o tomto tématu informovali v polovině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485/ve-studence-loni-o-sto-procent-narostly-kradeze-v-ob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2026-08-09T22:14:16+02:00</dcterms:created>
  <dcterms:modified xsi:type="dcterms:W3CDTF">2026-08-09T22:14:16+02:00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