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SK Stonava body doma nevybojovali</w:t>
      </w:r>
    </w:p>
    <w:p>
      <w:pPr/>
      <w:r>
        <w:rPr/>
        <w:t xml:space="preserve">Mužstvo Krásného Pole v sobotu 27. dubna překvapilo na hřišti domácího týmu SK Stonava, když si po zápase 23. Kola krajského přeboru odvezlo plný počet bodů. Zápas nabídl divákům mnoho zajímavých momentů s dvěma vstřelenými brankami. Stonava bohužel neproměnila ani jednu ze svých několika šancí. Trenér domácího mužstva neskrýval zklamání.</w:t>
      </w:r>
    </w:p>
    <w:p>
      <w:pPr/>
      <w:r>
        <w:rPr>
          <w:b w:val="1"/>
          <w:bCs w:val="1"/>
        </w:rPr>
        <w:t xml:space="preserve">Tomáš Mančař</w:t>
      </w:r>
      <w:r>
        <w:rPr>
          <w:b w:val="1"/>
          <w:bCs w:val="1"/>
        </w:rPr>
        <w:t xml:space="preserve">, trenér SK Stonava: </w:t>
      </w:r>
      <w:r>
        <w:rPr/>
        <w:t xml:space="preserve">„Doma je to od toho, abychom ty body, co vždycky uhrajeme venku, tak abychom je potvrzovali a ne, že nám tady přijede soupeř, který hraje o záchranu a svou bojovností nás tady přehraje tak, že 55 minut nejsme na hřišti, což je špatně. Každopádně dneska zaslouženě soupeř vyhrál a my jsme si nezasloužili ani bod. V prvním poločase jsme neměli asi vůbec nic. Měli jsme tam dvě nějaké střely, ale nechtěli jsme vůbec hrát. Koledovali jsme si o ten gól, že to tam pak těsně před koncem poločasu spadlo, i když neměl soupeř nějaké šance vyloženě, ale tlačil se víc, chtěl ten gól dát. Věřil jsem, že to kluky nakopne v druhém poločase. Aspoň tam byla trošku vidět větší bojovnost. Prostřídali jsme, ale neměli jsme žádné náznaky nějakých větších nebezpečných šancí. Byli jsme bezzubí celý zápas. Musíme si k tomu něco říct, musíme si k tomu sednout, podívat se na to, co tam bylo špatně, protože ty domácí zápasy se opakují a je třeba k tomu přistoupit trošku jinak. V dalším utkání nás čeká zase těžký výjezd v neděli, pak máme tady doma silný Brušperk, takže je třeba se na to připravit, protože takoví soupeři nás tady přehrají o dvě třídy, pokud budeme hrát takhle.“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830/muzi-sk-stonava-body-doma-nevybojova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2026-06-16T06:16:39+02:00</dcterms:created>
  <dcterms:modified xsi:type="dcterms:W3CDTF">2026-06-16T06:16:39+02:00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