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Frýdek-Místek vyhráli krajskou soutěž tanečních a jazzových orchestrů</w:t>
      </w:r>
    </w:p>
    <w:p>
      <w:pPr/>
      <w:r>
        <w:rPr/>
        <w:t xml:space="preserve">Krajské kolo soutěžní přehlídky tanečních orchestrů a  jazzových souborů vyhlašuje ministerstvo školství. Pořadatelství získala  Základní umělecká škola Leoše Janáčka v Havířově. Celkově přijelo 10  velkých orchestrů a 7 menších souborů Soutěž tak probíhala ve dvou sálech.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 protože kvůli covidu byl jeden ročník zrušen. Takže jsme sami byli v očekávání,  kolik dětí přijede. A vzhledem k tomu, jaký mají program, tak si myslím, že  zájem o hraní v různých komorních ansámblech, nebo v souborech i větších  orchestrech je aktuálně velmi vysoký. Což nás moc těší.”</w:t>
      </w:r>
    </w:p>
    <w:p>
      <w:pPr/>
      <w:r>
        <w:rPr/>
        <w:t xml:space="preserve">Do soutěže se vypravili také zástupci Základní umělecké školy  Frýdek-Místek. 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"Bylo to spojení  dvou školních kapel, které dlouhodobě fungují. Je to kapela Gataway a kapela  Rumble. Ale kvůli regulím soutěže jsme je museli spojit do jedné."</w:t>
      </w:r>
    </w:p>
    <w:p>
      <w:pPr/>
      <w:r>
        <w:rPr>
          <w:b w:val="1"/>
          <w:bCs w:val="1"/>
        </w:rPr>
        <w:t xml:space="preserve">Veronika Pospíšilová, členka orchestru:</w:t>
      </w:r>
      <w:r>
        <w:rPr/>
        <w:t xml:space="preserve"> "Já jsem spíše  jako zpěvačka a v podstatě v té kapele se doprovázím. Dělám takovou tu menší  práci, takové akordy a kytaře se věnuji asi čtyři roky a zpívám od malička od  tří let a strašně mě to baví. Tady v té kapele je to úplně něco jiného, než zpívat  a hrát sólo, protože máte kolem sebe ty lidi a je z toho úplně jiný pocit."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"Já už hraji  na kytaru sedm let. Začal jsem na klasickou kytaru a teď čtyři roky hraji na  elektrickou a dost mě to baví. To, co teď držím v ruce ta kytara, tak taková  zajímavost. Je to postavené třeba z trámu ze střechy ručně. Takovou kytaru  neuvidíte. Dost mě to baví a mám to jako relax po škole a užívám si to."</w:t>
      </w:r>
    </w:p>
    <w:p>
      <w:pPr/>
      <w:r>
        <w:rPr/>
        <w:t xml:space="preserve">Frýdecko-Místečtí svým výkonem porotu zcela ohromili a díky tomu se stali  absolutními vítězi celé soutěže. 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"Hodnotím to  velmi dobře. Ani to jinak hodnotit nemůžu, protože jednak žáci zahráli skvěle a  dosáhli nejlepšího výsledku, kterého mohli. Určitě jsem rád,  že populární hudba čím dál tím víc proniká na základní umělecké školy. A  doufám, že to bude jenom podporováno."</w:t>
      </w:r>
    </w:p>
    <w:p>
      <w:pPr/>
      <w:r>
        <w:rPr/>
        <w:t xml:space="preserve">Orchestr nyní čeká příprava na celostátní soutěž, která bude  v Litvínově. A obě kapely hrají dál i mimo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956/zaci-zus-frydekmistek-vyhrali-krajskou-soutez-tanecnich-a-jazzovych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2026-06-18T10:17:05+02:00</dcterms:created>
  <dcterms:modified xsi:type="dcterms:W3CDTF">2026-06-18T10:17:05+02:00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