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Hořely kontejnery, někdo je v noci zapálil úmyslně</w:t>
      </w:r>
    </w:p>
    <w:p>
      <w:pPr/>
      <w:r>
        <w:rPr/>
        <w:t xml:space="preserve">V noci z 8. na  9. května se ve městě pohyboval vandal, který zapálil dva kontejnery na tříděný odpad. Na první incident na Jiráskově ulici upozornila městskou policii žena, která po 23. hodině zavolala na služebnu.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“Paní jsme poprosili, ať okamžitě volá hasiče, a hlídka jela na místo. Během půl hodiny bylo oznámeno,  že máme další pořád na ulici Sokolovská. Hlídka okamžitě vyjela na místo,  volali jsme hasiče, a na místě bylo zjištěno, že kontejner už hoří, je v plném plameni, a vedle už se roztápěly další dva kontejnery. Hlídka se snažila zbylé kontejnery alespoň trošku posunout, aby ten požár nebyl obrovský. O obou událostech jsme informovali Policii České republiky, která také přijela na místo.” </w:t>
      </w:r>
    </w:p>
    <w:p>
      <w:pPr/>
      <w:r>
        <w:rPr>
          <w:b w:val="1"/>
          <w:bCs w:val="1"/>
        </w:rPr>
        <w:t xml:space="preserve">Kateřina Kubzová, mluvčí Policie ČR, ÚO Nový Jičín: </w:t>
      </w:r>
      <w:r>
        <w:rPr/>
        <w:t xml:space="preserve">“Novojičínští policisté ve středu 8. května ve večerních hodinách vyjížděli na oznámení o hořících kontejnerech na odpad hned na dvou místech Nového Jičína. Nyní se zabývají okolnostmi zahoření těchto kontejnerů a vyhodnocují získané informace. Ve věci byly zahájeny úkony trestního řízení pro podezření ze spáchání trestného činu poškození cizí věci, kterého se mohl dopustit dosud neznámý pachatel úmyslným jednáním.”     </w:t>
      </w:r>
    </w:p>
    <w:p>
      <w:pPr/>
      <w:r>
        <w:rPr/>
        <w:t xml:space="preserve">Plastové kontejnery jsou už na většině území města a místních částí, nahradily kovové, které rezavěly a měly menší životnost. První vážnější hoření odpadní nádoby evidovali pracovníci  technických služeb v roce 2022 v Bludovicích. 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“Potom v roce 2023 byly dva vyhořelé kontejnery zvonového typu na papír. Ty byly ve Smetanových sadech a na Dlouhé. A v letošním roce jsme měli zatím shořelý kontejner na papír v únoru v Bludovicích a teď to z 8. na 9. května, kde nám shořel jeden zvonový kontejner, dva kontejnery o objemu 1100 litrů na plast a papír a dvě popelnice sto dvaceti litrové na gastroodpad.”  </w:t>
      </w:r>
    </w:p>
    <w:p>
      <w:pPr/>
      <w:r>
        <w:rPr/>
        <w:t xml:space="preserve">Zvonové odpadní nádoby, tedy i tato shořelá na papír, jsou majetkem společnosti Eko-Kom, se kterou má město na jejich užívání uzavřenou smlouvu.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“Pokud se stane takový problém, tak Eko-Kom vyčíslí městu nějakou zůstatkovou hodnotu za tenhle kontejner a  potom ho doplní, dodají nový. Mám informace, že teď v únoru, co zahořel ten kontejner zvonového typu, takže město doplácelo dvacet tisíc Eko-Komu za vlastně poškozený kontejner.” </w:t>
      </w:r>
    </w:p>
    <w:p>
      <w:pPr/>
      <w:r>
        <w:rPr/>
        <w:t xml:space="preserve">Od roku 2022 tedy způsobili vandalové zapálením odpadních nádob celkovou škodu zhruba ve výši 100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23/horely-kontejnery-nekdo-je-v-noci-zapalil-umys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2026-08-09T18:15:50+02:00</dcterms:created>
  <dcterms:modified xsi:type="dcterms:W3CDTF">2026-08-09T18:15:50+02:00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