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Komenského z Frýdlantu nad Ostravicí předvedli rodičům chemické a fyzikální pokusy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“Abychom trošku přiblížili, nebo ukázali, jak malým dětem, tak jejich rodičům, popřípadě i rodičům starších dětí, že fyzika a chemie není jenom o počítání nebo učení se nějakých náročných definic, ale hlavně o praxi, o pokusech. Že tam je spousta zajímavých aktivit, které děti trošku navedou k tomu, jak vlastně funguje příroda kolem nás a různé fyzikální zákonitosti. No a abychom to ještě trošičku více zpopularizovali, tak jsme přidali i ukázku robotických hraček, které ve škole máme a práci s LCD panelem a virtuálními brýlemi. Máme je tady i 3D tisk připravený, takže na to všechno se mohou rodiče podívat, vyzkoušet si některé hračky i některé pokusy sami, pokud budou mít zájem. Veškeré aktivity si připravili žáci 6. až 8. ročníku spolu se svými učiteli fyziky, chemie a informatiky.”</w:t>
      </w:r>
    </w:p>
    <w:p>
      <w:pPr/>
      <w:r>
        <w:rPr/>
        <w:t xml:space="preserve">{{souvisejici-clanek-"11000042865"}}</w:t>
      </w:r>
    </w:p>
    <w:p>
      <w:pPr/>
      <w:r>
        <w:rPr>
          <w:b w:val="1"/>
          <w:bCs w:val="1"/>
        </w:rPr>
        <w:t xml:space="preserve">Oliver Sic, žák ZŠ Komenského, Frýdlant nad Ostravicí:</w:t>
      </w:r>
      <w:r>
        <w:rPr/>
        <w:t xml:space="preserve"> “Já vlastně předvádím pokus toho, že neutralizuju látku. Je to vlastně kyselina citronová a do ní naliju </w:t>
      </w:r>
      <w:hyperlink r:id="rId9" w:history="1">
        <w:r>
          <w:rPr/>
          <w:t xml:space="preserve">hydroxid fenolftalein</w:t>
        </w:r>
      </w:hyperlink>
      <w:r>
        <w:rPr/>
        <w:t xml:space="preserve">u a během sekundy to změní barvu, tím, jak se to zneutralizuje. Pokusy mě baví, v chemii se to učíme.” </w:t>
      </w:r>
    </w:p>
    <w:p>
      <w:pPr/>
      <w:r>
        <w:rPr>
          <w:b w:val="1"/>
          <w:bCs w:val="1"/>
        </w:rPr>
        <w:t xml:space="preserve">Marie Karlická, matka školáků: </w:t>
      </w:r>
      <w:r>
        <w:rPr/>
        <w:t xml:space="preserve">“My jsme se přišli podívat, protože mi tady chodí více dětí do školy a byli bychom rádi, kdyby se jim třeba líbily ty přírodní vědy, jako fyzika, chemie a tak. Protože k tomu máme v rodině vztah. A tady jsme viděli pokusy s tekutým dusíkem. A líbil se nám i supravodič a obří výbuch.”</w:t>
      </w:r>
    </w:p>
    <w:p>
      <w:pPr/>
      <w:r>
        <w:rPr/>
        <w:t xml:space="preserve">{{souvisejici-clanek-"11000042617"}}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097/zaci-zs-komenskeho-z-frydlantu-nad-ostravici-predvedli-rodicum-chemicke-a-fyzikalni-pokusy" TargetMode="External"/><Relationship Id="rId9" Type="http://schemas.openxmlformats.org/officeDocument/2006/relationships/hyperlink" Target="https://www.google.com/search?sca_esv=6d7038bb3c82dcfc&amp;q=kyselina+citronov%C3%A1+hydroxid+fenolftalein&amp;spell=1&amp;sa=X&amp;ved=2ahUKEwiJo7HY-pGGAxV0i_0HHbr7AQwQkeECKAB6BAgNE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2026-07-20T17:54:05+02:00</dcterms:created>
  <dcterms:modified xsi:type="dcterms:W3CDTF">2026-07-20T17:54:05+02:00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